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37E5" w14:textId="6E699B61" w:rsidR="00BA42D7" w:rsidRDefault="00BA42D7" w:rsidP="00BA42D7">
      <w:pPr>
        <w:shd w:val="clear" w:color="auto" w:fill="FFFFFF"/>
        <w:spacing w:after="0" w:line="525" w:lineRule="atLeast"/>
        <w:textAlignment w:val="baseline"/>
        <w:outlineLvl w:val="2"/>
        <w:rPr>
          <w:rFonts w:ascii="Rosario" w:eastAsia="Times New Roman" w:hAnsi="Rosario" w:cs="Times New Roman"/>
          <w:b/>
          <w:bCs/>
          <w:color w:val="07213F"/>
          <w:sz w:val="33"/>
          <w:szCs w:val="33"/>
          <w:u w:val="single"/>
          <w:bdr w:val="none" w:sz="0" w:space="0" w:color="auto" w:frame="1"/>
          <w:lang w:eastAsia="en-GB"/>
        </w:rPr>
      </w:pPr>
      <w:r w:rsidRPr="00BA42D7">
        <w:rPr>
          <w:rFonts w:ascii="Rosario" w:eastAsia="Times New Roman" w:hAnsi="Rosario" w:cs="Times New Roman"/>
          <w:b/>
          <w:bCs/>
          <w:color w:val="07213F"/>
          <w:sz w:val="33"/>
          <w:szCs w:val="33"/>
          <w:u w:val="single"/>
          <w:bdr w:val="none" w:sz="0" w:space="0" w:color="auto" w:frame="1"/>
          <w:lang w:eastAsia="en-GB"/>
        </w:rPr>
        <w:t xml:space="preserve">Notable </w:t>
      </w:r>
      <w:r w:rsidR="007F78DF">
        <w:rPr>
          <w:rFonts w:ascii="Rosario" w:eastAsia="Times New Roman" w:hAnsi="Rosario" w:cs="Times New Roman"/>
          <w:b/>
          <w:bCs/>
          <w:color w:val="07213F"/>
          <w:sz w:val="33"/>
          <w:szCs w:val="33"/>
          <w:u w:val="single"/>
          <w:bdr w:val="none" w:sz="0" w:space="0" w:color="auto" w:frame="1"/>
          <w:lang w:eastAsia="en-GB"/>
        </w:rPr>
        <w:t xml:space="preserve">Defence </w:t>
      </w:r>
      <w:r w:rsidRPr="00BA42D7">
        <w:rPr>
          <w:rFonts w:ascii="Rosario" w:eastAsia="Times New Roman" w:hAnsi="Rosario" w:cs="Times New Roman"/>
          <w:b/>
          <w:bCs/>
          <w:color w:val="07213F"/>
          <w:sz w:val="33"/>
          <w:szCs w:val="33"/>
          <w:u w:val="single"/>
          <w:bdr w:val="none" w:sz="0" w:space="0" w:color="auto" w:frame="1"/>
          <w:lang w:eastAsia="en-GB"/>
        </w:rPr>
        <w:t>Cases</w:t>
      </w:r>
    </w:p>
    <w:p w14:paraId="1E9E80C7" w14:textId="77777777" w:rsidR="00BA42D7" w:rsidRPr="00BA42D7" w:rsidRDefault="00BA42D7" w:rsidP="00BA42D7">
      <w:pPr>
        <w:shd w:val="clear" w:color="auto" w:fill="FFFFFF"/>
        <w:spacing w:after="0" w:line="525" w:lineRule="atLeast"/>
        <w:textAlignment w:val="baseline"/>
        <w:outlineLvl w:val="2"/>
        <w:rPr>
          <w:rFonts w:ascii="Rosario" w:eastAsia="Times New Roman" w:hAnsi="Rosario" w:cs="Times New Roman"/>
          <w:b/>
          <w:bCs/>
          <w:color w:val="07213F"/>
          <w:sz w:val="33"/>
          <w:szCs w:val="33"/>
          <w:lang w:eastAsia="en-GB"/>
        </w:rPr>
      </w:pPr>
    </w:p>
    <w:p w14:paraId="6F734849" w14:textId="7D569A1A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K – </w:t>
      </w:r>
      <w:r w:rsidR="0027434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Will represented the second defendant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in</w:t>
      </w:r>
      <w:r w:rsidR="0027434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gramStart"/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13 </w:t>
      </w:r>
      <w:r w:rsidR="0027434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defendant</w:t>
      </w:r>
      <w:proofErr w:type="gramEnd"/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firearm and drug importation conspiracy (trial of 4 due to Covid). 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Acquitted on one conspiracy but convicted on</w:t>
      </w:r>
      <w:r w:rsidR="00A5094B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second</w:t>
      </w:r>
      <w:r w:rsidR="003E3B40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linked one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.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At sentence 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the prosecution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submitted 20 year starting point, sentence passed </w:t>
      </w:r>
      <w:r w:rsidR="00CF327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after mitigation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was 8 years, 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CF327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A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ttorney </w:t>
      </w:r>
      <w:r w:rsidR="00CF327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G</w:t>
      </w:r>
      <w:r w:rsidR="00340CB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eneral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then </w:t>
      </w:r>
      <w:r w:rsidR="00024B0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tried to </w:t>
      </w:r>
      <w:proofErr w:type="gramStart"/>
      <w:r w:rsidR="00CF327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argued</w:t>
      </w:r>
      <w:proofErr w:type="gramEnd"/>
      <w:r w:rsidR="00CF3273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at the Court of Appeal that it was unduly lenient but this</w:t>
      </w:r>
      <w:r w:rsidR="00024B0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was successfully resisted</w:t>
      </w:r>
    </w:p>
    <w:p w14:paraId="34A90624" w14:textId="77777777" w:rsidR="009151EA" w:rsidRPr="009151EA" w:rsidRDefault="009151EA" w:rsidP="00C36B99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535D6307" w14:textId="3CE7CB2B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2021 – R v W–</w:t>
      </w:r>
      <w:r w:rsidR="004F6C12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Already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on an IPP for a like offence </w:t>
      </w:r>
      <w:r w:rsidR="006A46D5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W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robbed a </w:t>
      </w:r>
      <w:r w:rsidR="00E2041B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shop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with </w:t>
      </w:r>
      <w:r w:rsidR="000814F8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an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imitation firearm using a high level of violence</w:t>
      </w:r>
      <w:r w:rsidR="00D2025C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r w:rsidR="00EE26AE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– armed robbery and GBH trial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– flying squad investigation</w:t>
      </w:r>
    </w:p>
    <w:p w14:paraId="40ACD61D" w14:textId="77777777" w:rsidR="009151EA" w:rsidRPr="009151EA" w:rsidRDefault="009151EA" w:rsidP="000814F8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419EF6D1" w14:textId="1BC44349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M – kidnapping, false </w:t>
      </w:r>
      <w:proofErr w:type="gramStart"/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imprisonment</w:t>
      </w:r>
      <w:proofErr w:type="gramEnd"/>
      <w:r w:rsidR="00410C18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and sexual assault trial – fake taxi case – historic allegation with complainant giving evidence from Spain</w:t>
      </w:r>
    </w:p>
    <w:p w14:paraId="0A6F996E" w14:textId="77777777" w:rsidR="009151EA" w:rsidRPr="009151EA" w:rsidRDefault="009151EA" w:rsidP="0002739C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765DBAD8" w14:textId="4850D576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B – Attempted rape trial – unusual case where neither </w:t>
      </w:r>
      <w:r w:rsidR="00E629C7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defendant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nor </w:t>
      </w:r>
      <w:r w:rsidR="00E629C7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complainant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purported to have memory of offence due to drink</w:t>
      </w:r>
    </w:p>
    <w:p w14:paraId="04D5DEEB" w14:textId="77777777" w:rsidR="009151EA" w:rsidRPr="009151EA" w:rsidRDefault="009151EA" w:rsidP="00186410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1BD586F5" w14:textId="4B2F654E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G – Sexual assault </w:t>
      </w:r>
      <w:r w:rsidR="00186CFF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on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child under 13. </w:t>
      </w:r>
      <w:proofErr w:type="gramStart"/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Step-brother</w:t>
      </w:r>
      <w:proofErr w:type="gramEnd"/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against step-sister. </w:t>
      </w:r>
      <w:r w:rsidR="003B09D4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Tape recorded cross-examination case</w:t>
      </w:r>
    </w:p>
    <w:p w14:paraId="69A73793" w14:textId="77777777" w:rsidR="009151EA" w:rsidRPr="009151EA" w:rsidRDefault="009151EA" w:rsidP="003B09D4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4F0BE2AF" w14:textId="18F6CDCD" w:rsidR="009151EA" w:rsidRPr="009151EA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O – 11 night-time residential burglaries – some involving non-violent confrontation with the homeowners. Modern slavery defence pursued </w:t>
      </w:r>
      <w:r w:rsidR="00362720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-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143E16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prosecution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r w:rsidR="00143E16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‘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offered no evidence</w:t>
      </w:r>
      <w:r w:rsidR="00143E16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’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just before</w:t>
      </w:r>
      <w:r w:rsidR="00143E16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the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tria</w:t>
      </w:r>
      <w:r w:rsidR="00362720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l</w:t>
      </w:r>
    </w:p>
    <w:p w14:paraId="16043D13" w14:textId="6072FC92" w:rsidR="009151EA" w:rsidRPr="009151EA" w:rsidRDefault="009151EA" w:rsidP="00776F8D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4B2FB47A" w14:textId="19EE5A6D" w:rsidR="00D000C2" w:rsidRPr="002C283B" w:rsidRDefault="009151EA" w:rsidP="009151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2021 – R v B </w:t>
      </w:r>
      <w:r w:rsidR="006B6F58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–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r w:rsidR="006B6F58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Class A drugs supply sentence appealed to the Court of Appeal.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Dramatic reduction in sentence from 38 months imprisonment to </w:t>
      </w:r>
      <w:r w:rsidR="002F1074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a 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Community Order. </w:t>
      </w:r>
      <w:r w:rsidRPr="006B6F58">
        <w:rPr>
          <w:rFonts w:ascii="Rosario" w:eastAsia="Times New Roman" w:hAnsi="Rosario" w:cs="Times New Roman"/>
          <w:i/>
          <w:iCs/>
          <w:color w:val="676767"/>
          <w:sz w:val="24"/>
          <w:szCs w:val="24"/>
          <w:bdr w:val="none" w:sz="0" w:space="0" w:color="auto" w:frame="1"/>
          <w:lang w:eastAsia="en-GB"/>
        </w:rPr>
        <w:t>“We consider that there is merit in the submissions which Mr Paynter has put before the Court, and for which we are grateful.”</w:t>
      </w:r>
      <w:r w:rsidRPr="009151EA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 xml:space="preserve"> </w:t>
      </w:r>
      <w:r w:rsidR="001058E6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– Court of Appeal</w:t>
      </w:r>
    </w:p>
    <w:p w14:paraId="23AFE503" w14:textId="77777777" w:rsidR="002C283B" w:rsidRPr="002C283B" w:rsidRDefault="002C283B" w:rsidP="001058E6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3FB32BFD" w14:textId="4D7A1EBB" w:rsidR="002C283B" w:rsidRPr="002C283B" w:rsidRDefault="002C283B" w:rsidP="002C283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2020 – R v E - Conspiracy to supply class A trial. Youth, modern slavery defence. Hung Jury. Crown offered no evidence at re-trial </w:t>
      </w:r>
      <w:r w:rsidR="001058E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after</w:t>
      </w: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further </w:t>
      </w:r>
      <w:r w:rsidR="001058E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review pursued</w:t>
      </w:r>
    </w:p>
    <w:p w14:paraId="57AB5111" w14:textId="77777777" w:rsidR="002C283B" w:rsidRPr="002C283B" w:rsidRDefault="002C283B" w:rsidP="001058E6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6251CFF1" w14:textId="71A1D3EA" w:rsidR="002C283B" w:rsidRPr="002C283B" w:rsidRDefault="002C283B" w:rsidP="002C283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2020 – R v A – Arson with intent trial – </w:t>
      </w:r>
      <w:r w:rsidR="00DE6E2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</w:t>
      </w: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walked into a town hall, poured petrol over himself, produced lighter and threatened to set himself and building on fire and threatened staff</w:t>
      </w:r>
    </w:p>
    <w:p w14:paraId="77A3376D" w14:textId="77777777" w:rsidR="002C283B" w:rsidRPr="002C283B" w:rsidRDefault="002C283B" w:rsidP="00FF3D00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4B92397F" w14:textId="684B9956" w:rsidR="002C283B" w:rsidRPr="002C283B" w:rsidRDefault="002C283B" w:rsidP="002C283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2020 – R v J – Car </w:t>
      </w:r>
      <w:r w:rsidR="00FF3D00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‘</w:t>
      </w: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ringing</w:t>
      </w:r>
      <w:r w:rsidR="00FF3D00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’. </w:t>
      </w: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Large investigation focused on theft and disposal of high value vehicles by exploiting their security weaknesses (</w:t>
      </w:r>
      <w:proofErr w:type="spellStart"/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keyfobs</w:t>
      </w:r>
      <w:proofErr w:type="spellEnd"/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)</w:t>
      </w:r>
    </w:p>
    <w:p w14:paraId="43B4A25D" w14:textId="77777777" w:rsidR="002C283B" w:rsidRPr="002C283B" w:rsidRDefault="002C283B" w:rsidP="00D1628A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5BF667A6" w14:textId="4F948866" w:rsidR="00D1628A" w:rsidRDefault="002C283B" w:rsidP="00D162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2020 – R v A – Sexual assault trial where </w:t>
      </w:r>
      <w:r w:rsidR="00D1628A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</w:t>
      </w:r>
      <w:r w:rsidRPr="002C283B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was an Uber driver</w:t>
      </w:r>
    </w:p>
    <w:p w14:paraId="00E2F215" w14:textId="77777777" w:rsidR="00D1628A" w:rsidRPr="00D1628A" w:rsidRDefault="00D1628A" w:rsidP="00D1628A">
      <w:p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61FD4C39" w14:textId="638D00CA" w:rsidR="00C36B99" w:rsidRPr="00C36B99" w:rsidRDefault="00C36B99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2019 – R v Z – Multi-</w:t>
      </w:r>
      <w:proofErr w:type="gramStart"/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million pound</w:t>
      </w:r>
      <w:proofErr w:type="gramEnd"/>
      <w:r w:rsidR="00227BD5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OCG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importation of untaxed cigarettes conspiracy </w:t>
      </w:r>
      <w:r w:rsidR="00227BD5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trial</w:t>
      </w:r>
    </w:p>
    <w:p w14:paraId="4D620C89" w14:textId="77777777" w:rsidR="00C36B99" w:rsidRPr="00C36B99" w:rsidRDefault="00C36B99" w:rsidP="00227BD5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4587B7D7" w14:textId="07CCE919" w:rsidR="00C36B99" w:rsidRPr="00C36B99" w:rsidRDefault="00C36B99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lastRenderedPageBreak/>
        <w:t>2019 – R v C - Administering poison – Unusual case of husband poisoning wife’s salad with sleeping pills so he could access her phone</w:t>
      </w:r>
    </w:p>
    <w:p w14:paraId="02A4854E" w14:textId="77777777" w:rsidR="00C36B99" w:rsidRPr="00C36B99" w:rsidRDefault="00C36B99" w:rsidP="00303416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7C9ABEC6" w14:textId="2694F5A8" w:rsidR="00C36B99" w:rsidRPr="00C36B99" w:rsidRDefault="00C36B99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2018 – R v J – 11 </w:t>
      </w:r>
      <w:r w:rsidR="0030341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defendant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proofErr w:type="gramStart"/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conspiracy</w:t>
      </w:r>
      <w:proofErr w:type="gramEnd"/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to commit GBH trial – </w:t>
      </w:r>
      <w:r w:rsidR="00D81370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J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was one of a number said to have invaded rival gang territory in East London with weapons and intent on attacking other gang</w:t>
      </w:r>
    </w:p>
    <w:p w14:paraId="5795B009" w14:textId="77777777" w:rsidR="00C36B99" w:rsidRPr="00C36B99" w:rsidRDefault="00C36B99" w:rsidP="00303416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248F2EA6" w14:textId="77D07F4C" w:rsidR="00C36B99" w:rsidRPr="00C36B99" w:rsidRDefault="00C36B99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2018 – R v C – 9 </w:t>
      </w:r>
      <w:r w:rsidR="00B727BF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defendant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West London violent disorder – </w:t>
      </w:r>
      <w:r w:rsidR="00A52C0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C 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said to be </w:t>
      </w:r>
      <w:r w:rsidR="00A52C0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part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of </w:t>
      </w:r>
      <w:r w:rsidR="00AA666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 gang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defending territory from another gang </w:t>
      </w:r>
      <w:r w:rsidR="0068143C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– Will conducted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cross-examination of</w:t>
      </w:r>
      <w:r w:rsidR="00F50AF8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a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police expert on drill music and other gang aspects</w:t>
      </w:r>
    </w:p>
    <w:p w14:paraId="23FD66EE" w14:textId="77777777" w:rsidR="00C36B99" w:rsidRPr="00C36B99" w:rsidRDefault="00C36B99" w:rsidP="00196B08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4B627D05" w14:textId="48ED72D3" w:rsidR="00C36B99" w:rsidRPr="00C36B99" w:rsidRDefault="00C36B99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2017 – R v D - Widely reported violent disorder where a group were said to have attacked an asylum seeker on a Croydon estate</w:t>
      </w:r>
    </w:p>
    <w:p w14:paraId="1C630A60" w14:textId="77777777" w:rsidR="00C36B99" w:rsidRPr="00C36B99" w:rsidRDefault="00C36B99" w:rsidP="00345436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1E91CB63" w14:textId="11452260" w:rsidR="00C36B99" w:rsidRPr="00C36B99" w:rsidRDefault="00C36B99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2017 – R v M – </w:t>
      </w:r>
      <w:r w:rsidR="00FE1FDF"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Two-month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trial involving importation of untaxed cigarettes – </w:t>
      </w:r>
      <w:r w:rsidR="0034079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Will 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demonstrated HMRC had failed in their investigative duties</w:t>
      </w:r>
    </w:p>
    <w:p w14:paraId="5A344584" w14:textId="77777777" w:rsidR="00C36B99" w:rsidRPr="00C36B99" w:rsidRDefault="00C36B99" w:rsidP="00840EDA">
      <w:pPr>
        <w:shd w:val="clear" w:color="auto" w:fill="FFFFFF"/>
        <w:spacing w:after="0" w:line="240" w:lineRule="auto"/>
        <w:ind w:left="720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4785546B" w14:textId="46693C35" w:rsidR="00987167" w:rsidRDefault="00C36B99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2016 – R v A – 9 </w:t>
      </w:r>
      <w:r w:rsidR="00FA11D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defendant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immigration visa points fraud </w:t>
      </w:r>
      <w:r w:rsidR="00FA11D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conspiracy trial</w:t>
      </w:r>
    </w:p>
    <w:p w14:paraId="6C70A864" w14:textId="77777777" w:rsidR="00987167" w:rsidRDefault="00987167" w:rsidP="00840EDA">
      <w:pPr>
        <w:pStyle w:val="ListParagraph"/>
        <w:spacing w:line="240" w:lineRule="auto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51F017B3" w14:textId="35BBF391" w:rsidR="00C36B99" w:rsidRPr="001D60EF" w:rsidRDefault="00987167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2016 – R v R </w:t>
      </w:r>
      <w:r w:rsidR="00026ED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–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 w:rsidR="00026ED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Sexual assault allegation against husband by his ex-wife. Will successfully </w:t>
      </w:r>
      <w:r w:rsidR="00DB08B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deployed</w:t>
      </w:r>
      <w:r w:rsidR="00026ED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 w:rsidR="0086311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open-source</w:t>
      </w:r>
      <w:r w:rsidR="00026ED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social media posted by the complainant </w:t>
      </w:r>
      <w:r w:rsidR="00DB08B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to demonstrate her account was not credible</w:t>
      </w:r>
    </w:p>
    <w:p w14:paraId="5421BE77" w14:textId="77777777" w:rsidR="008E4CFC" w:rsidRDefault="008E4CFC" w:rsidP="00840EDA">
      <w:pPr>
        <w:pStyle w:val="ListParagraph"/>
        <w:spacing w:line="240" w:lineRule="auto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207F7114" w14:textId="21F0E193" w:rsidR="008E4CFC" w:rsidRDefault="008E4CFC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2015 – R v O </w:t>
      </w:r>
      <w:r w:rsidR="00CC197D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–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 w:rsidR="00CC197D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Will represented one of five defendants</w:t>
      </w:r>
      <w:r w:rsidR="0063647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in a Flying Squad robbery case</w:t>
      </w:r>
      <w:r w:rsidR="00CC197D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said to have targeted a businessman leaving a bank. Although his client was </w:t>
      </w:r>
      <w:proofErr w:type="gramStart"/>
      <w:r w:rsidR="00CC197D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convicted</w:t>
      </w:r>
      <w:proofErr w:type="gramEnd"/>
      <w:r w:rsidR="00CC197D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he was successful in </w:t>
      </w:r>
      <w:r w:rsidR="0063647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persuading the Judge to imposed a suspended </w:t>
      </w:r>
      <w:r w:rsidR="000A002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custodial </w:t>
      </w:r>
      <w:r w:rsidR="0063647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sentence </w:t>
      </w:r>
    </w:p>
    <w:p w14:paraId="2C7A074C" w14:textId="77777777" w:rsidR="000A002E" w:rsidRDefault="000A002E" w:rsidP="00840EDA">
      <w:pPr>
        <w:pStyle w:val="ListParagraph"/>
        <w:spacing w:line="240" w:lineRule="auto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37289F74" w14:textId="117E6DC4" w:rsidR="000A002E" w:rsidRDefault="000A002E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2015 – R v B </w:t>
      </w:r>
      <w:r w:rsidR="003C1518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–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 w:rsidR="003C1518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Will represented B who was accused of ‘glassing’ a</w:t>
      </w:r>
      <w:r w:rsidR="002509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nother customer in a pub who had been giving his girlfriend unwanted attention. </w:t>
      </w:r>
      <w:r w:rsidR="00CE1F68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Will</w:t>
      </w:r>
      <w:r w:rsidR="002509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successfully </w:t>
      </w:r>
      <w:r w:rsidR="00CE1F68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demonstrated</w:t>
      </w:r>
      <w:r w:rsidR="002509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that a very close analysis of the CCTV showed </w:t>
      </w:r>
      <w:r w:rsidR="001D60EF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B</w:t>
      </w:r>
      <w:r w:rsidR="002509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had acted in lawful self-defence</w:t>
      </w:r>
    </w:p>
    <w:p w14:paraId="7F153F5C" w14:textId="77777777" w:rsidR="0025099E" w:rsidRDefault="0025099E" w:rsidP="00840EDA">
      <w:pPr>
        <w:pStyle w:val="ListParagraph"/>
        <w:spacing w:line="240" w:lineRule="auto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25606BD3" w14:textId="680AFC16" w:rsidR="0025099E" w:rsidRDefault="001D60EF" w:rsidP="00840E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201</w:t>
      </w:r>
      <w:r w:rsidR="00500074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4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– R v O – Led junior on 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a </w:t>
      </w:r>
      <w:r w:rsidRPr="00C36B99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murder – stabbing outside nightclub</w:t>
      </w:r>
      <w:r w:rsidR="009C6D9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. </w:t>
      </w:r>
      <w:r w:rsidR="009C6D93" w:rsidRPr="009C6D9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The case involved DNA, blood spatter, pathology reports, toxicology reports, CCTV, phone analysis</w:t>
      </w:r>
      <w:r w:rsidR="009C6D9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.</w:t>
      </w:r>
    </w:p>
    <w:p w14:paraId="1111890F" w14:textId="77777777" w:rsidR="001D60EF" w:rsidRDefault="001D60EF" w:rsidP="00840EDA">
      <w:pPr>
        <w:pStyle w:val="ListParagraph"/>
        <w:spacing w:line="240" w:lineRule="auto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30178336" w14:textId="6E913CC6" w:rsidR="001D60EF" w:rsidRDefault="00840EDA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2013 – R v A – Will represented a </w:t>
      </w:r>
      <w:r w:rsidR="00EF31AA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woman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accused of tw</w:t>
      </w:r>
      <w:r w:rsidR="0059773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o </w:t>
      </w:r>
      <w:r w:rsidR="00EF31AA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allegations</w:t>
      </w:r>
      <w:r w:rsidR="0059773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of arson with intent. </w:t>
      </w:r>
      <w:r w:rsidR="0059773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She was found not guilty of both after Will successfully deployed </w:t>
      </w:r>
      <w:r w:rsidR="0033257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a defence </w:t>
      </w:r>
      <w:r w:rsidR="00597732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expert to challenge two LFB expert witnesses who had said</w:t>
      </w:r>
      <w:r w:rsidR="00EF31AA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the fires were deliberate</w:t>
      </w:r>
      <w:r w:rsidR="0033257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and not coincidental</w:t>
      </w:r>
    </w:p>
    <w:p w14:paraId="0F5DAF31" w14:textId="77777777" w:rsidR="009C6D93" w:rsidRDefault="009C6D93" w:rsidP="009C6D93">
      <w:pPr>
        <w:pStyle w:val="ListParagraph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2A335C03" w14:textId="7A34809D" w:rsidR="009C6D93" w:rsidRDefault="009C6D93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2013 – R v O – Will represented two separate defendants in linked </w:t>
      </w:r>
      <w:r w:rsidR="00332573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conspiracy </w:t>
      </w:r>
      <w:r w:rsidR="00E41DEF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trials as part of a major investigation into corrupt PCSOs – both were acquitted</w:t>
      </w:r>
    </w:p>
    <w:p w14:paraId="26598925" w14:textId="77777777" w:rsidR="006C5781" w:rsidRDefault="006C5781" w:rsidP="006C5781">
      <w:pPr>
        <w:pStyle w:val="ListParagraph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2BDBB272" w14:textId="1C3817FD" w:rsidR="006C5781" w:rsidRDefault="006C5781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lastRenderedPageBreak/>
        <w:t>2012 – R v R – London riot case – the “</w:t>
      </w:r>
      <w:proofErr w:type="spellStart"/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Lisson</w:t>
      </w:r>
      <w:proofErr w:type="spellEnd"/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Grove” trial</w:t>
      </w:r>
    </w:p>
    <w:p w14:paraId="290B2E43" w14:textId="77777777" w:rsidR="006C5781" w:rsidRDefault="006C5781" w:rsidP="006C5781">
      <w:pPr>
        <w:pStyle w:val="ListParagraph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39C0806A" w14:textId="2CE17611" w:rsidR="006C5781" w:rsidRDefault="006C5781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20</w:t>
      </w:r>
      <w:r w:rsidR="005B6EA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12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– R v D – QPR football violence case – it was successfully argued at trial that police disclosure failures were so serious</w:t>
      </w:r>
      <w:r w:rsidR="005B6EA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that the defendant could not receive a fair trial and the charges were dismissed as an </w:t>
      </w:r>
      <w:r w:rsidR="00C00EE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‘</w:t>
      </w:r>
      <w:r w:rsidR="005B6EA6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abuse of process</w:t>
      </w:r>
      <w:r w:rsidR="00C00EE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’</w:t>
      </w:r>
    </w:p>
    <w:p w14:paraId="652E357B" w14:textId="77777777" w:rsidR="00597732" w:rsidRDefault="00597732" w:rsidP="00597732">
      <w:pPr>
        <w:pStyle w:val="ListParagraph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4F0746A6" w14:textId="1556865F" w:rsidR="00597732" w:rsidRDefault="00A71AA4" w:rsidP="00C36B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2012 – R v W </w:t>
      </w:r>
      <w:r w:rsidR="00DA77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–</w:t>
      </w:r>
      <w:r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 xml:space="preserve"> </w:t>
      </w:r>
      <w:r w:rsidR="00DA779E"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  <w:t>Successful duress defence in a case of alleged drug dealing</w:t>
      </w:r>
    </w:p>
    <w:p w14:paraId="55E537A4" w14:textId="77777777" w:rsidR="00DA779E" w:rsidRDefault="00DA779E" w:rsidP="00DA779E">
      <w:pPr>
        <w:pStyle w:val="ListParagraph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</w:p>
    <w:p w14:paraId="7719AD5C" w14:textId="77777777" w:rsidR="007305CB" w:rsidRDefault="007305CB" w:rsidP="00BA42D7">
      <w:pPr>
        <w:shd w:val="clear" w:color="auto" w:fill="FFFFFF"/>
        <w:spacing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</w:p>
    <w:p w14:paraId="733735CF" w14:textId="77777777" w:rsidR="00A3786E" w:rsidRPr="00BA42D7" w:rsidRDefault="00A3786E" w:rsidP="00A3786E">
      <w:pPr>
        <w:shd w:val="clear" w:color="auto" w:fill="FFFFFF"/>
        <w:spacing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lang w:eastAsia="en-GB"/>
        </w:rPr>
      </w:pPr>
      <w:r w:rsidRPr="00BA42D7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Will was called to the Bar in 2002</w:t>
      </w:r>
    </w:p>
    <w:p w14:paraId="26563166" w14:textId="001E863B" w:rsidR="005552C6" w:rsidRPr="00A3786E" w:rsidRDefault="00520F3B" w:rsidP="00A3786E">
      <w:pPr>
        <w:shd w:val="clear" w:color="auto" w:fill="FFFFFF"/>
        <w:spacing w:line="240" w:lineRule="auto"/>
        <w:textAlignment w:val="baseline"/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</w:pPr>
      <w:r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Member of the Criminal Bar Associatio</w:t>
      </w:r>
      <w:r w:rsidR="00A3786E">
        <w:rPr>
          <w:rFonts w:ascii="Rosario" w:eastAsia="Times New Roman" w:hAnsi="Rosario" w:cs="Times New Roman"/>
          <w:color w:val="676767"/>
          <w:sz w:val="24"/>
          <w:szCs w:val="24"/>
          <w:bdr w:val="none" w:sz="0" w:space="0" w:color="auto" w:frame="1"/>
          <w:lang w:eastAsia="en-GB"/>
        </w:rPr>
        <w:t>n</w:t>
      </w:r>
    </w:p>
    <w:sectPr w:rsidR="005552C6" w:rsidRPr="00A3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74CC"/>
    <w:multiLevelType w:val="multilevel"/>
    <w:tmpl w:val="00F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C"/>
    <w:rsid w:val="00024B0A"/>
    <w:rsid w:val="00026ED2"/>
    <w:rsid w:val="0002739C"/>
    <w:rsid w:val="000814F8"/>
    <w:rsid w:val="000A002E"/>
    <w:rsid w:val="000C210F"/>
    <w:rsid w:val="001058E6"/>
    <w:rsid w:val="001105C1"/>
    <w:rsid w:val="00143E16"/>
    <w:rsid w:val="00186410"/>
    <w:rsid w:val="00186CFF"/>
    <w:rsid w:val="00196B08"/>
    <w:rsid w:val="001D60EF"/>
    <w:rsid w:val="00227BD5"/>
    <w:rsid w:val="0023304C"/>
    <w:rsid w:val="0024255F"/>
    <w:rsid w:val="0025099E"/>
    <w:rsid w:val="00273413"/>
    <w:rsid w:val="0027434A"/>
    <w:rsid w:val="00295B63"/>
    <w:rsid w:val="002C283B"/>
    <w:rsid w:val="002E5C9C"/>
    <w:rsid w:val="002F1074"/>
    <w:rsid w:val="00303416"/>
    <w:rsid w:val="00332573"/>
    <w:rsid w:val="00340793"/>
    <w:rsid w:val="00340CB3"/>
    <w:rsid w:val="00345436"/>
    <w:rsid w:val="00362720"/>
    <w:rsid w:val="003B09D4"/>
    <w:rsid w:val="003C1518"/>
    <w:rsid w:val="003E3B40"/>
    <w:rsid w:val="003E49D2"/>
    <w:rsid w:val="00410C18"/>
    <w:rsid w:val="00417313"/>
    <w:rsid w:val="00435C54"/>
    <w:rsid w:val="00455AAE"/>
    <w:rsid w:val="004F6C12"/>
    <w:rsid w:val="00500074"/>
    <w:rsid w:val="00520F3B"/>
    <w:rsid w:val="005552C6"/>
    <w:rsid w:val="00597732"/>
    <w:rsid w:val="005B6EA6"/>
    <w:rsid w:val="00636476"/>
    <w:rsid w:val="0068143C"/>
    <w:rsid w:val="006A46D5"/>
    <w:rsid w:val="006B6F58"/>
    <w:rsid w:val="006C229F"/>
    <w:rsid w:val="006C5781"/>
    <w:rsid w:val="007305CB"/>
    <w:rsid w:val="00763069"/>
    <w:rsid w:val="00776F8D"/>
    <w:rsid w:val="007D4FF2"/>
    <w:rsid w:val="007F78DF"/>
    <w:rsid w:val="00840EDA"/>
    <w:rsid w:val="00863112"/>
    <w:rsid w:val="008E4CFC"/>
    <w:rsid w:val="009151EA"/>
    <w:rsid w:val="009328B4"/>
    <w:rsid w:val="00987167"/>
    <w:rsid w:val="009C6D93"/>
    <w:rsid w:val="00A3786E"/>
    <w:rsid w:val="00A5094B"/>
    <w:rsid w:val="00A52C02"/>
    <w:rsid w:val="00A71AA4"/>
    <w:rsid w:val="00AA6663"/>
    <w:rsid w:val="00AC5043"/>
    <w:rsid w:val="00B15B4A"/>
    <w:rsid w:val="00B62DA7"/>
    <w:rsid w:val="00B727BF"/>
    <w:rsid w:val="00BA42D7"/>
    <w:rsid w:val="00C00EEE"/>
    <w:rsid w:val="00C30BAA"/>
    <w:rsid w:val="00C36B99"/>
    <w:rsid w:val="00C42A7A"/>
    <w:rsid w:val="00CC197D"/>
    <w:rsid w:val="00CE1F68"/>
    <w:rsid w:val="00CE7D95"/>
    <w:rsid w:val="00CF3273"/>
    <w:rsid w:val="00D000C2"/>
    <w:rsid w:val="00D1628A"/>
    <w:rsid w:val="00D2025C"/>
    <w:rsid w:val="00D81370"/>
    <w:rsid w:val="00DA779E"/>
    <w:rsid w:val="00DB08BE"/>
    <w:rsid w:val="00DE6E23"/>
    <w:rsid w:val="00E2041B"/>
    <w:rsid w:val="00E41DEF"/>
    <w:rsid w:val="00E629C7"/>
    <w:rsid w:val="00E860B0"/>
    <w:rsid w:val="00EC5242"/>
    <w:rsid w:val="00EE26AE"/>
    <w:rsid w:val="00EF31AA"/>
    <w:rsid w:val="00F50AF8"/>
    <w:rsid w:val="00FA11D9"/>
    <w:rsid w:val="00FE1FDF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931A"/>
  <w15:chartTrackingRefBased/>
  <w15:docId w15:val="{01621001-C101-49AA-A486-F75461CF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4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2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1">
    <w:name w:val="s1"/>
    <w:basedOn w:val="DefaultParagraphFont"/>
    <w:rsid w:val="00BA42D7"/>
  </w:style>
  <w:style w:type="paragraph" w:customStyle="1" w:styleId="li2">
    <w:name w:val="li2"/>
    <w:basedOn w:val="Normal"/>
    <w:rsid w:val="00BA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BA42D7"/>
  </w:style>
  <w:style w:type="paragraph" w:customStyle="1" w:styleId="p4">
    <w:name w:val="p4"/>
    <w:basedOn w:val="Normal"/>
    <w:rsid w:val="00BA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4056</Characters>
  <Application>Microsoft Office Word</Application>
  <DocSecurity>4</DocSecurity>
  <Lines>312</Lines>
  <Paragraphs>157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Paynter</dc:creator>
  <cp:keywords/>
  <dc:description/>
  <cp:lastModifiedBy>Sue Wright</cp:lastModifiedBy>
  <cp:revision>2</cp:revision>
  <dcterms:created xsi:type="dcterms:W3CDTF">2022-04-14T10:35:00Z</dcterms:created>
  <dcterms:modified xsi:type="dcterms:W3CDTF">2022-04-14T10:35:00Z</dcterms:modified>
</cp:coreProperties>
</file>