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20E00" w14:textId="77777777" w:rsidR="003224BC" w:rsidRDefault="003224BC" w:rsidP="003224BC">
      <w:pPr>
        <w:pStyle w:val="Heading1"/>
        <w:ind w:right="823"/>
        <w:rPr>
          <w:b w:val="0"/>
          <w:color w:val="02213F"/>
          <w:sz w:val="42"/>
          <w:szCs w:val="42"/>
        </w:rPr>
      </w:pPr>
    </w:p>
    <w:p w14:paraId="4F5FCD5F" w14:textId="6E218807" w:rsidR="00CA558B" w:rsidRDefault="00E37CFE" w:rsidP="003224BC">
      <w:pPr>
        <w:pStyle w:val="Heading2"/>
        <w:jc w:val="center"/>
      </w:pPr>
      <w:r>
        <w:pict w14:anchorId="4B1E2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156.75pt">
            <v:imagedata r:id="rId7" o:title="CLC with logo"/>
          </v:shape>
        </w:pict>
      </w:r>
    </w:p>
    <w:p w14:paraId="29569845" w14:textId="77777777" w:rsidR="003224BC" w:rsidRPr="003224BC" w:rsidRDefault="003224BC" w:rsidP="003224BC"/>
    <w:p w14:paraId="7A1C51F9" w14:textId="3BDD0990" w:rsidR="003224BC" w:rsidRPr="00381078" w:rsidRDefault="00E37CFE" w:rsidP="003224BC">
      <w:pPr>
        <w:pStyle w:val="Heading2"/>
        <w:jc w:val="center"/>
      </w:pPr>
      <w:r>
        <w:t>CHLOE CARVELL</w:t>
      </w:r>
    </w:p>
    <w:p w14:paraId="2B81C587" w14:textId="4829071C" w:rsidR="003224BC" w:rsidRPr="00381078" w:rsidRDefault="003224BC" w:rsidP="003224BC">
      <w:pPr>
        <w:pStyle w:val="Heading2"/>
        <w:jc w:val="center"/>
        <w:rPr>
          <w:color w:val="97999C"/>
          <w:sz w:val="24"/>
          <w:szCs w:val="24"/>
        </w:rPr>
      </w:pPr>
      <w:r w:rsidRPr="00381078">
        <w:rPr>
          <w:color w:val="97999C"/>
          <w:sz w:val="24"/>
          <w:szCs w:val="24"/>
        </w:rPr>
        <w:t xml:space="preserve">YEAR OF CALL: </w:t>
      </w:r>
      <w:r>
        <w:rPr>
          <w:color w:val="97999C"/>
          <w:sz w:val="24"/>
          <w:szCs w:val="24"/>
        </w:rPr>
        <w:t>20</w:t>
      </w:r>
      <w:r w:rsidR="00E57CB5">
        <w:rPr>
          <w:color w:val="97999C"/>
          <w:sz w:val="24"/>
          <w:szCs w:val="24"/>
        </w:rPr>
        <w:t>19</w:t>
      </w:r>
    </w:p>
    <w:p w14:paraId="2C83A07D" w14:textId="77777777" w:rsidR="003224BC" w:rsidRDefault="003224BC" w:rsidP="00B50DD1">
      <w:pPr>
        <w:ind w:left="1276" w:right="823"/>
        <w:rPr>
          <w:rFonts w:ascii="Georgia" w:hAnsi="Georgia"/>
          <w:b/>
          <w:bCs/>
          <w:i/>
          <w:iCs/>
          <w:color w:val="666666"/>
        </w:rPr>
      </w:pPr>
    </w:p>
    <w:p w14:paraId="50B0AA16" w14:textId="77777777" w:rsidR="003224BC" w:rsidRDefault="003224BC" w:rsidP="00B50DD1">
      <w:pPr>
        <w:ind w:left="1276" w:right="823"/>
        <w:rPr>
          <w:rFonts w:ascii="Georgia" w:hAnsi="Georgia"/>
          <w:b/>
          <w:bCs/>
          <w:i/>
          <w:iCs/>
          <w:color w:val="666666"/>
        </w:rPr>
      </w:pPr>
    </w:p>
    <w:p w14:paraId="53EB354B" w14:textId="77777777" w:rsidR="006C4663" w:rsidRPr="006C4663" w:rsidRDefault="006C4663" w:rsidP="006C4663">
      <w:pPr>
        <w:ind w:right="823"/>
        <w:jc w:val="center"/>
        <w:rPr>
          <w:rFonts w:ascii="Georgia" w:hAnsi="Georgia"/>
          <w:b/>
          <w:bCs/>
          <w:i/>
          <w:iCs/>
          <w:color w:val="666666"/>
          <w:sz w:val="24"/>
          <w:szCs w:val="24"/>
        </w:rPr>
      </w:pPr>
      <w:r w:rsidRPr="006C4663">
        <w:rPr>
          <w:rFonts w:ascii="Georgia" w:hAnsi="Georgia"/>
          <w:b/>
          <w:bCs/>
          <w:i/>
          <w:iCs/>
          <w:color w:val="666666"/>
          <w:sz w:val="24"/>
          <w:szCs w:val="24"/>
        </w:rPr>
        <w:t>Coming from a working-class background in East London, Chloe is known for her ability to put clients at ease and for her unwavering approach both inside and outside of the courtroom.</w:t>
      </w:r>
    </w:p>
    <w:p w14:paraId="15CE2E3F" w14:textId="77777777" w:rsidR="00E42127" w:rsidRPr="00BA7987" w:rsidRDefault="00E42127" w:rsidP="00E42127">
      <w:pPr>
        <w:ind w:right="823"/>
        <w:jc w:val="both"/>
        <w:rPr>
          <w:rFonts w:ascii="Georgia" w:hAnsi="Georgia"/>
          <w:color w:val="666666"/>
        </w:rPr>
      </w:pPr>
    </w:p>
    <w:p w14:paraId="21D0E036" w14:textId="77777777" w:rsidR="00E42127" w:rsidRDefault="00E42127" w:rsidP="00BA7987">
      <w:pPr>
        <w:ind w:right="823"/>
        <w:jc w:val="both"/>
        <w:rPr>
          <w:rFonts w:ascii="Georgia" w:hAnsi="Georgia"/>
          <w:color w:val="666666"/>
        </w:rPr>
      </w:pPr>
    </w:p>
    <w:p w14:paraId="3B38F8E2" w14:textId="77777777" w:rsidR="00465792" w:rsidRPr="00465792" w:rsidRDefault="00465792" w:rsidP="00465792">
      <w:pPr>
        <w:ind w:right="823"/>
        <w:rPr>
          <w:rFonts w:ascii="Georgia" w:hAnsi="Georgia"/>
          <w:color w:val="666666"/>
        </w:rPr>
      </w:pPr>
      <w:r w:rsidRPr="00465792">
        <w:rPr>
          <w:rFonts w:ascii="Georgia" w:hAnsi="Georgia"/>
          <w:color w:val="666666"/>
        </w:rPr>
        <w:t>As sole counsel, Chloe has dealt with a wide range of serious criminal offences including s.18 GBH/wounding, robbery, burglary, arson (with endangerment of life), domestic violence, violent disorder and complex drug offences (including conspiracies and importation). As led junior counsel, Chloe has been instructed in matters involving perverting the course of justice in connection with a murder and attempted murder, serious sexual offences and s.18 wounding (stabbing) connected to an attempted murder between rival gang members. </w:t>
      </w:r>
      <w:r w:rsidRPr="00465792">
        <w:rPr>
          <w:rFonts w:ascii="Georgia" w:hAnsi="Georgia"/>
          <w:color w:val="666666"/>
        </w:rPr>
        <w:br/>
      </w:r>
    </w:p>
    <w:p w14:paraId="13B0BB1D" w14:textId="77777777" w:rsidR="00465792" w:rsidRPr="00465792" w:rsidRDefault="00465792" w:rsidP="00465792">
      <w:pPr>
        <w:ind w:right="823"/>
        <w:rPr>
          <w:rFonts w:ascii="Georgia" w:hAnsi="Georgia"/>
          <w:color w:val="666666"/>
        </w:rPr>
      </w:pPr>
      <w:r w:rsidRPr="00465792">
        <w:rPr>
          <w:rFonts w:ascii="Georgia" w:hAnsi="Georgia"/>
          <w:color w:val="666666"/>
        </w:rPr>
        <w:t xml:space="preserve">Chloe has experience far exceeding her year of </w:t>
      </w:r>
      <w:proofErr w:type="gramStart"/>
      <w:r w:rsidRPr="00465792">
        <w:rPr>
          <w:rFonts w:ascii="Georgia" w:hAnsi="Georgia"/>
          <w:color w:val="666666"/>
        </w:rPr>
        <w:t>call in</w:t>
      </w:r>
      <w:proofErr w:type="gramEnd"/>
      <w:r w:rsidRPr="00465792">
        <w:rPr>
          <w:rFonts w:ascii="Georgia" w:hAnsi="Georgia"/>
          <w:color w:val="666666"/>
        </w:rPr>
        <w:t xml:space="preserve"> gang crime and representing those who are victims of exploitation.</w:t>
      </w:r>
    </w:p>
    <w:p w14:paraId="7E07062C" w14:textId="77777777" w:rsidR="00465792" w:rsidRPr="00465792" w:rsidRDefault="00465792" w:rsidP="00465792">
      <w:pPr>
        <w:ind w:right="823"/>
        <w:rPr>
          <w:rFonts w:ascii="Georgia" w:hAnsi="Georgia"/>
          <w:color w:val="666666"/>
        </w:rPr>
      </w:pPr>
      <w:r w:rsidRPr="00465792">
        <w:rPr>
          <w:rFonts w:ascii="Georgia" w:hAnsi="Georgia"/>
          <w:color w:val="666666"/>
        </w:rPr>
        <w:t>Chloe also has a wealth of experience in the niche area of football-related offences, which includes opposing applications for football banning orders, and appealing the imposition of such orders. </w:t>
      </w:r>
      <w:r w:rsidRPr="00465792">
        <w:rPr>
          <w:rFonts w:ascii="Georgia" w:hAnsi="Georgia"/>
          <w:color w:val="666666"/>
        </w:rPr>
        <w:br/>
      </w:r>
    </w:p>
    <w:p w14:paraId="6E84C07D" w14:textId="77777777" w:rsidR="00465792" w:rsidRPr="00465792" w:rsidRDefault="00465792" w:rsidP="00465792">
      <w:pPr>
        <w:ind w:right="823"/>
        <w:rPr>
          <w:rFonts w:ascii="Georgia" w:hAnsi="Georgia"/>
          <w:color w:val="666666"/>
        </w:rPr>
      </w:pPr>
      <w:r w:rsidRPr="00465792">
        <w:rPr>
          <w:rFonts w:ascii="Georgia" w:hAnsi="Georgia"/>
          <w:color w:val="666666"/>
        </w:rPr>
        <w:t>Solicitors have expressed that Chloe gives her clients an “excellent service throughout” and “leaves no stone unturned.”.</w:t>
      </w:r>
      <w:r w:rsidRPr="00465792">
        <w:rPr>
          <w:rFonts w:ascii="Georgia" w:hAnsi="Georgia"/>
          <w:color w:val="666666"/>
        </w:rPr>
        <w:br/>
      </w:r>
    </w:p>
    <w:p w14:paraId="75D97B03" w14:textId="77777777" w:rsidR="00465792" w:rsidRPr="00465792" w:rsidRDefault="00465792" w:rsidP="00465792">
      <w:pPr>
        <w:ind w:right="823"/>
        <w:rPr>
          <w:rFonts w:ascii="Georgia" w:hAnsi="Georgia"/>
          <w:color w:val="666666"/>
        </w:rPr>
      </w:pPr>
      <w:r w:rsidRPr="00465792">
        <w:rPr>
          <w:rFonts w:ascii="Georgia" w:hAnsi="Georgia"/>
          <w:color w:val="666666"/>
        </w:rPr>
        <w:t>Before joining 15NBS, Chloe worked as a paralegal at a successful criminal defence firm in Central London, an Independent Custody Visitor (ensuring fair treatment of detainees in police custody) and volunteered for a ‘Street-</w:t>
      </w:r>
      <w:proofErr w:type="spellStart"/>
      <w:r w:rsidRPr="00465792">
        <w:rPr>
          <w:rFonts w:ascii="Georgia" w:hAnsi="Georgia"/>
          <w:color w:val="666666"/>
        </w:rPr>
        <w:t>law’</w:t>
      </w:r>
      <w:proofErr w:type="spellEnd"/>
      <w:r w:rsidRPr="00465792">
        <w:rPr>
          <w:rFonts w:ascii="Georgia" w:hAnsi="Georgia"/>
          <w:color w:val="666666"/>
        </w:rPr>
        <w:t xml:space="preserve"> programme, presenting seminars to school children, college students and prisoners on varying criminal law topics.</w:t>
      </w:r>
    </w:p>
    <w:p w14:paraId="39478E74" w14:textId="77777777" w:rsidR="00357442" w:rsidRDefault="00357442" w:rsidP="00357442">
      <w:pPr>
        <w:ind w:right="823"/>
        <w:jc w:val="both"/>
        <w:rPr>
          <w:rFonts w:ascii="Georgia" w:hAnsi="Georgia"/>
          <w:color w:val="666666"/>
        </w:rPr>
      </w:pPr>
    </w:p>
    <w:p w14:paraId="3B6FB8E1" w14:textId="77777777" w:rsidR="00465792" w:rsidRDefault="00465792" w:rsidP="00357442">
      <w:pPr>
        <w:ind w:right="823"/>
        <w:jc w:val="both"/>
        <w:rPr>
          <w:rFonts w:ascii="Georgia" w:hAnsi="Georgia"/>
          <w:color w:val="666666"/>
        </w:rPr>
      </w:pPr>
    </w:p>
    <w:p w14:paraId="4EC7AB1B" w14:textId="7BA086AD" w:rsidR="00465792" w:rsidRDefault="00465792" w:rsidP="00357442">
      <w:pPr>
        <w:ind w:right="823"/>
        <w:jc w:val="both"/>
        <w:rPr>
          <w:b/>
          <w:bCs/>
          <w:color w:val="02213F"/>
          <w:sz w:val="24"/>
          <w:szCs w:val="24"/>
          <w:u w:val="single"/>
        </w:rPr>
      </w:pPr>
      <w:r>
        <w:rPr>
          <w:b/>
          <w:bCs/>
          <w:color w:val="02213F"/>
          <w:sz w:val="24"/>
          <w:szCs w:val="24"/>
          <w:u w:val="single"/>
        </w:rPr>
        <w:t>NOTABLE CASES</w:t>
      </w:r>
    </w:p>
    <w:p w14:paraId="4C977C0F" w14:textId="77777777" w:rsidR="00465792" w:rsidRPr="004E50BE" w:rsidRDefault="00465792" w:rsidP="00357442">
      <w:pPr>
        <w:ind w:right="823"/>
        <w:jc w:val="both"/>
        <w:rPr>
          <w:rFonts w:ascii="Georgia" w:hAnsi="Georgia"/>
          <w:color w:val="666666"/>
        </w:rPr>
      </w:pPr>
    </w:p>
    <w:p w14:paraId="336EE3C0" w14:textId="77777777" w:rsidR="00A86062" w:rsidRDefault="00A86062" w:rsidP="00BA7987">
      <w:pPr>
        <w:pStyle w:val="BodyTextIndent2"/>
        <w:ind w:left="0" w:right="823"/>
        <w:rPr>
          <w:color w:val="02213F"/>
          <w:sz w:val="24"/>
          <w:szCs w:val="24"/>
        </w:rPr>
      </w:pPr>
    </w:p>
    <w:p w14:paraId="40240EA6" w14:textId="5AE1FBE9" w:rsidR="006D44C5" w:rsidRDefault="00465792" w:rsidP="00357442">
      <w:pPr>
        <w:pStyle w:val="BodyTextIndent2"/>
        <w:ind w:left="142" w:right="823"/>
        <w:rPr>
          <w:b/>
          <w:bCs/>
          <w:color w:val="02213F"/>
          <w:sz w:val="24"/>
          <w:szCs w:val="24"/>
          <w:u w:val="single"/>
        </w:rPr>
      </w:pPr>
      <w:r>
        <w:rPr>
          <w:b/>
          <w:bCs/>
          <w:color w:val="02213F"/>
          <w:sz w:val="24"/>
          <w:szCs w:val="24"/>
          <w:u w:val="single"/>
        </w:rPr>
        <w:t xml:space="preserve">LED JUNIOR </w:t>
      </w:r>
      <w:r w:rsidR="008A7F21" w:rsidRPr="00BA7987">
        <w:rPr>
          <w:b/>
          <w:bCs/>
          <w:color w:val="02213F"/>
          <w:sz w:val="24"/>
          <w:szCs w:val="24"/>
          <w:u w:val="single"/>
        </w:rPr>
        <w:t xml:space="preserve"> </w:t>
      </w:r>
    </w:p>
    <w:p w14:paraId="46A14745" w14:textId="77777777" w:rsidR="00465792" w:rsidRDefault="00465792" w:rsidP="00602133">
      <w:pPr>
        <w:ind w:left="1276" w:right="823"/>
        <w:rPr>
          <w:rFonts w:ascii="Georgia" w:hAnsi="Georgia"/>
          <w:i/>
          <w:iCs/>
          <w:color w:val="666666"/>
        </w:rPr>
      </w:pPr>
      <w:bookmarkStart w:id="0" w:name="_Hlk181785030"/>
    </w:p>
    <w:p w14:paraId="403F5CAE" w14:textId="77777777" w:rsidR="00465792" w:rsidRDefault="00465792" w:rsidP="00602133">
      <w:pPr>
        <w:ind w:left="1276" w:right="823"/>
        <w:rPr>
          <w:rFonts w:ascii="Georgia" w:hAnsi="Georgia"/>
          <w:i/>
          <w:iCs/>
          <w:color w:val="666666"/>
        </w:rPr>
      </w:pPr>
    </w:p>
    <w:p w14:paraId="7C65C60E" w14:textId="77777777" w:rsidR="00465792" w:rsidRPr="00465792" w:rsidRDefault="00465792" w:rsidP="00465792">
      <w:pPr>
        <w:ind w:left="1276" w:right="823"/>
        <w:rPr>
          <w:rFonts w:ascii="Georgia" w:hAnsi="Georgia"/>
          <w:color w:val="666666"/>
        </w:rPr>
      </w:pPr>
      <w:r w:rsidRPr="00465792">
        <w:rPr>
          <w:rFonts w:ascii="Georgia" w:hAnsi="Georgia"/>
          <w:b/>
          <w:bCs/>
          <w:color w:val="666666"/>
        </w:rPr>
        <w:t>R v JB</w:t>
      </w:r>
      <w:r w:rsidRPr="00465792">
        <w:rPr>
          <w:rFonts w:ascii="Georgia" w:hAnsi="Georgia"/>
          <w:color w:val="666666"/>
        </w:rPr>
        <w:t>– led at Inner London Crown Court for s.18 wounding (stabbing) of a rival gang member who had stabbed the Defendant’s friend with a large sword, nearly killing him (attempted murder). The Crown offered no evidence after the close of their case.</w:t>
      </w:r>
      <w:r w:rsidRPr="00465792">
        <w:rPr>
          <w:rFonts w:ascii="Georgia" w:hAnsi="Georgia"/>
          <w:color w:val="666666"/>
        </w:rPr>
        <w:br/>
      </w:r>
    </w:p>
    <w:p w14:paraId="650F4AB3" w14:textId="676BF3A5" w:rsidR="00465792" w:rsidRPr="00465792" w:rsidRDefault="00465792" w:rsidP="00465792">
      <w:pPr>
        <w:ind w:left="1276" w:right="823"/>
        <w:rPr>
          <w:rFonts w:ascii="Georgia" w:hAnsi="Georgia"/>
          <w:color w:val="666666"/>
        </w:rPr>
      </w:pPr>
      <w:r w:rsidRPr="00465792">
        <w:rPr>
          <w:rFonts w:ascii="Georgia" w:hAnsi="Georgia"/>
          <w:b/>
          <w:bCs/>
          <w:color w:val="666666"/>
        </w:rPr>
        <w:t xml:space="preserve">R v </w:t>
      </w:r>
      <w:proofErr w:type="spellStart"/>
      <w:r w:rsidRPr="00465792">
        <w:rPr>
          <w:rFonts w:ascii="Georgia" w:hAnsi="Georgia"/>
          <w:b/>
          <w:bCs/>
          <w:color w:val="666666"/>
        </w:rPr>
        <w:t>HN</w:t>
      </w:r>
      <w:proofErr w:type="spellEnd"/>
      <w:r w:rsidRPr="00465792">
        <w:rPr>
          <w:rFonts w:ascii="Georgia" w:hAnsi="Georgia"/>
          <w:b/>
          <w:bCs/>
          <w:i/>
          <w:iCs/>
          <w:color w:val="666666"/>
        </w:rPr>
        <w:t> – </w:t>
      </w:r>
      <w:r w:rsidRPr="00465792">
        <w:rPr>
          <w:rFonts w:ascii="Georgia" w:hAnsi="Georgia"/>
          <w:color w:val="666666"/>
        </w:rPr>
        <w:t>led at the Old Bailey. Defendant (music artist) acquitted unanimously of perverting the course of justice in connection with a murder and attempted murder after a 3-month trial</w:t>
      </w:r>
      <w:r w:rsidRPr="00465792">
        <w:rPr>
          <w:rFonts w:ascii="Georgia" w:hAnsi="Georgia"/>
          <w:b/>
          <w:bCs/>
          <w:color w:val="666666"/>
        </w:rPr>
        <w:t> </w:t>
      </w:r>
      <w:hyperlink r:id="rId8" w:history="1">
        <w:r w:rsidRPr="00465792">
          <w:rPr>
            <w:rStyle w:val="Hyperlink"/>
            <w:rFonts w:ascii="Georgia" w:hAnsi="Georgia"/>
            <w:b/>
            <w:bCs/>
          </w:rPr>
          <w:t>[Chambers News]</w:t>
        </w:r>
      </w:hyperlink>
      <w:r w:rsidRPr="00465792">
        <w:rPr>
          <w:rFonts w:ascii="Georgia" w:hAnsi="Georgia"/>
          <w:b/>
          <w:bCs/>
          <w:color w:val="666666"/>
        </w:rPr>
        <w:t> </w:t>
      </w:r>
      <w:hyperlink r:id="rId9" w:history="1">
        <w:r w:rsidRPr="00465792">
          <w:rPr>
            <w:rStyle w:val="Hyperlink"/>
            <w:rFonts w:ascii="Georgia" w:hAnsi="Georgia"/>
            <w:b/>
            <w:bCs/>
          </w:rPr>
          <w:t>[My London News]</w:t>
        </w:r>
      </w:hyperlink>
    </w:p>
    <w:p w14:paraId="65624A81" w14:textId="77777777" w:rsidR="00602133" w:rsidRDefault="00602133" w:rsidP="00535F4C">
      <w:pPr>
        <w:ind w:left="1276" w:right="823"/>
        <w:rPr>
          <w:rFonts w:ascii="Georgia" w:hAnsi="Georgia"/>
          <w:b/>
          <w:bCs/>
          <w:color w:val="666666"/>
        </w:rPr>
      </w:pPr>
    </w:p>
    <w:bookmarkEnd w:id="0"/>
    <w:p w14:paraId="28CFE852" w14:textId="77777777" w:rsidR="00DA244A" w:rsidRPr="00DA244A" w:rsidRDefault="00DA244A" w:rsidP="006D44C5">
      <w:pPr>
        <w:pStyle w:val="BodyTextIndent2"/>
        <w:ind w:left="698" w:right="823" w:firstLine="578"/>
        <w:rPr>
          <w:color w:val="02213F"/>
          <w:sz w:val="24"/>
          <w:szCs w:val="24"/>
        </w:rPr>
      </w:pPr>
    </w:p>
    <w:p w14:paraId="4B10500E" w14:textId="77777777" w:rsidR="006D44C5" w:rsidRDefault="006D44C5" w:rsidP="00DA244A">
      <w:pPr>
        <w:pStyle w:val="BodyTextIndent2"/>
        <w:ind w:left="0" w:right="823"/>
        <w:rPr>
          <w:color w:val="02213F"/>
          <w:sz w:val="24"/>
          <w:szCs w:val="24"/>
        </w:rPr>
      </w:pPr>
    </w:p>
    <w:p w14:paraId="4BDC00C0" w14:textId="77777777" w:rsidR="003E11B2" w:rsidRDefault="003E11B2" w:rsidP="00357442">
      <w:pPr>
        <w:pStyle w:val="BodyTextIndent2"/>
        <w:ind w:left="142" w:right="823"/>
        <w:rPr>
          <w:color w:val="02213F"/>
          <w:sz w:val="24"/>
          <w:szCs w:val="24"/>
        </w:rPr>
      </w:pPr>
    </w:p>
    <w:p w14:paraId="5215B385" w14:textId="3DB76D71" w:rsidR="00B15506" w:rsidRPr="00BA7987" w:rsidRDefault="00B15506" w:rsidP="00357442">
      <w:pPr>
        <w:pStyle w:val="BodyTextIndent2"/>
        <w:ind w:left="142" w:right="823"/>
        <w:rPr>
          <w:b/>
          <w:bCs/>
          <w:color w:val="02213F"/>
          <w:sz w:val="24"/>
          <w:szCs w:val="24"/>
          <w:u w:val="single"/>
        </w:rPr>
      </w:pPr>
      <w:r w:rsidRPr="00BA7987">
        <w:rPr>
          <w:b/>
          <w:bCs/>
          <w:color w:val="02213F"/>
          <w:sz w:val="24"/>
          <w:szCs w:val="24"/>
          <w:u w:val="single"/>
        </w:rPr>
        <w:t>S</w:t>
      </w:r>
      <w:r w:rsidR="00465792">
        <w:rPr>
          <w:b/>
          <w:bCs/>
          <w:color w:val="02213F"/>
          <w:sz w:val="24"/>
          <w:szCs w:val="24"/>
          <w:u w:val="single"/>
        </w:rPr>
        <w:t>OLE COUNSEL</w:t>
      </w:r>
    </w:p>
    <w:p w14:paraId="2594D321" w14:textId="77777777" w:rsidR="008A7F21" w:rsidRDefault="008A7F21" w:rsidP="00B15506">
      <w:pPr>
        <w:ind w:left="1276" w:right="823"/>
        <w:rPr>
          <w:rFonts w:ascii="Georgia" w:hAnsi="Georgia"/>
          <w:i/>
          <w:iCs/>
          <w:color w:val="666666"/>
        </w:rPr>
      </w:pPr>
    </w:p>
    <w:p w14:paraId="59745C59" w14:textId="77777777" w:rsidR="006D44C5" w:rsidRDefault="006D44C5" w:rsidP="00B15506">
      <w:pPr>
        <w:ind w:left="1276" w:right="823"/>
        <w:rPr>
          <w:rFonts w:ascii="Georgia" w:hAnsi="Georgia"/>
          <w:i/>
          <w:iCs/>
          <w:color w:val="666666"/>
        </w:rPr>
      </w:pPr>
    </w:p>
    <w:p w14:paraId="485634E8"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 xml:space="preserve">R v LW – </w:t>
      </w:r>
      <w:r w:rsidRPr="00465792">
        <w:rPr>
          <w:rFonts w:ascii="Georgia" w:hAnsi="Georgia"/>
          <w:bCs/>
          <w:iCs/>
          <w:color w:val="666666"/>
        </w:rPr>
        <w:t xml:space="preserve">Defendant (youth at the time – aged 15) was alleged to have raped his 13-year-old girlfriend twice on the same day </w:t>
      </w:r>
      <w:proofErr w:type="gramStart"/>
      <w:r w:rsidRPr="00465792">
        <w:rPr>
          <w:rFonts w:ascii="Georgia" w:hAnsi="Georgia"/>
          <w:bCs/>
          <w:iCs/>
          <w:color w:val="666666"/>
        </w:rPr>
        <w:t>and also</w:t>
      </w:r>
      <w:proofErr w:type="gramEnd"/>
      <w:r w:rsidRPr="00465792">
        <w:rPr>
          <w:rFonts w:ascii="Georgia" w:hAnsi="Georgia"/>
          <w:bCs/>
          <w:iCs/>
          <w:color w:val="666666"/>
        </w:rPr>
        <w:t xml:space="preserve"> alleged to have forced her to engage in non-penetrative sexual activity on another day in 2022. The defendant was 18 by the time the case got to trial and required an intermediary. He was found not guilty of all three charges, retaining his good character. </w:t>
      </w:r>
      <w:hyperlink r:id="rId10" w:history="1">
        <w:r w:rsidRPr="00465792">
          <w:rPr>
            <w:rStyle w:val="Hyperlink"/>
            <w:rFonts w:ascii="Georgia" w:hAnsi="Georgia"/>
            <w:b/>
            <w:bCs/>
            <w:iCs/>
          </w:rPr>
          <w:t>[Chambers News]</w:t>
        </w:r>
      </w:hyperlink>
    </w:p>
    <w:p w14:paraId="2E387FE0" w14:textId="77777777" w:rsidR="00465792" w:rsidRPr="00465792" w:rsidRDefault="00465792" w:rsidP="00465792">
      <w:pPr>
        <w:ind w:left="1276" w:right="823"/>
        <w:rPr>
          <w:rFonts w:ascii="Georgia" w:hAnsi="Georgia"/>
          <w:bCs/>
          <w:iCs/>
          <w:color w:val="666666"/>
        </w:rPr>
      </w:pPr>
    </w:p>
    <w:p w14:paraId="488E74D0"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KB-A</w:t>
      </w:r>
      <w:r w:rsidRPr="00465792">
        <w:rPr>
          <w:rFonts w:ascii="Georgia" w:hAnsi="Georgia"/>
          <w:bCs/>
          <w:iCs/>
          <w:color w:val="666666"/>
        </w:rPr>
        <w:t xml:space="preserve"> – Successful application to dismiss offences of s.18 wounding with intent (stabbing), affray and possession of a bladed article. </w:t>
      </w:r>
      <w:hyperlink r:id="rId11" w:history="1">
        <w:r w:rsidRPr="00465792">
          <w:rPr>
            <w:rStyle w:val="Hyperlink"/>
            <w:rFonts w:ascii="Georgia" w:hAnsi="Georgia"/>
            <w:b/>
            <w:bCs/>
            <w:iCs/>
          </w:rPr>
          <w:t>[Chambers News]</w:t>
        </w:r>
      </w:hyperlink>
      <w:r w:rsidRPr="00465792">
        <w:rPr>
          <w:rFonts w:ascii="Georgia" w:hAnsi="Georgia"/>
          <w:bCs/>
          <w:iCs/>
          <w:color w:val="666666"/>
        </w:rPr>
        <w:br/>
      </w:r>
    </w:p>
    <w:p w14:paraId="1C24317F"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CS </w:t>
      </w:r>
      <w:r w:rsidRPr="00465792">
        <w:rPr>
          <w:rFonts w:ascii="Georgia" w:hAnsi="Georgia"/>
          <w:bCs/>
          <w:iCs/>
          <w:color w:val="666666"/>
        </w:rPr>
        <w:t>– Secured suspended sentence for Defendant who pleaded guilty to burglary and possession of a bladed article. The Defendant entered a property whilst under the influence of hallucinogenic drugs, picked up a knife from inside the property, demanded access to a car, made threats of murder then left the property with the knife, approaching someone who lived close-by whilst brandishing the knife. </w:t>
      </w:r>
      <w:r w:rsidRPr="00465792">
        <w:rPr>
          <w:rFonts w:ascii="Georgia" w:hAnsi="Georgia"/>
          <w:bCs/>
          <w:iCs/>
          <w:color w:val="666666"/>
        </w:rPr>
        <w:br/>
      </w:r>
    </w:p>
    <w:p w14:paraId="338B9820"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RE </w:t>
      </w:r>
      <w:r w:rsidRPr="00465792">
        <w:rPr>
          <w:rFonts w:ascii="Georgia" w:hAnsi="Georgia"/>
          <w:bCs/>
          <w:iCs/>
          <w:color w:val="666666"/>
        </w:rPr>
        <w:t>– Defendant was initially arrested for attempted murder after driving directly at a female on a residential street, causing her to jump into a bush to avoid being hit. On the day of trial, the Defendant entered guilty pleas to dangerous driving, criminal damage, threatening with an offensive weapon and driving without insurance/whilst disqualified, and was sentenced to 20 months’ imprisonment.</w:t>
      </w:r>
      <w:r w:rsidRPr="00465792">
        <w:rPr>
          <w:rFonts w:ascii="Georgia" w:hAnsi="Georgia"/>
          <w:bCs/>
          <w:iCs/>
          <w:color w:val="666666"/>
        </w:rPr>
        <w:br/>
      </w:r>
    </w:p>
    <w:p w14:paraId="0D57C5F1"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 xml:space="preserve">R v </w:t>
      </w:r>
      <w:proofErr w:type="spellStart"/>
      <w:r w:rsidRPr="00465792">
        <w:rPr>
          <w:rFonts w:ascii="Georgia" w:hAnsi="Georgia"/>
          <w:b/>
          <w:bCs/>
          <w:iCs/>
          <w:color w:val="666666"/>
        </w:rPr>
        <w:t>VL</w:t>
      </w:r>
      <w:proofErr w:type="spellEnd"/>
      <w:r w:rsidRPr="00465792">
        <w:rPr>
          <w:rFonts w:ascii="Georgia" w:hAnsi="Georgia"/>
          <w:b/>
          <w:bCs/>
          <w:i/>
          <w:iCs/>
          <w:color w:val="666666"/>
        </w:rPr>
        <w:t> – </w:t>
      </w:r>
      <w:r w:rsidRPr="00465792">
        <w:rPr>
          <w:rFonts w:ascii="Georgia" w:hAnsi="Georgia"/>
          <w:bCs/>
          <w:iCs/>
          <w:color w:val="666666"/>
        </w:rPr>
        <w:t>Defendant (youth at the time of the alleged offending) charged with being concerned in the supply of Class B drugs. An abuse of process argument was served in relation to the CPS failing to apply their own guidance on victims of modern slavery, resulting in the Crown offering no evidence.</w:t>
      </w:r>
      <w:r w:rsidRPr="00465792">
        <w:rPr>
          <w:rFonts w:ascii="Georgia" w:hAnsi="Georgia"/>
          <w:bCs/>
          <w:iCs/>
          <w:color w:val="666666"/>
        </w:rPr>
        <w:br/>
      </w:r>
    </w:p>
    <w:p w14:paraId="7B515882"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JJ </w:t>
      </w:r>
      <w:r w:rsidRPr="00465792">
        <w:rPr>
          <w:rFonts w:ascii="Georgia" w:hAnsi="Georgia"/>
          <w:bCs/>
          <w:iCs/>
          <w:color w:val="666666"/>
        </w:rPr>
        <w:t>– Secured suspended sentence for Defendant who pleaded guilty to assault occasioning actual bodily harm which lasted several hours and harassment which spanned 2 years. Conduct included repeatedly punching the victim, throwing a pot of boiling water towards her, headbutting her, biting her nose, kicking her, all whilst her child was upstairs.</w:t>
      </w:r>
      <w:r w:rsidRPr="00465792">
        <w:rPr>
          <w:rFonts w:ascii="Georgia" w:hAnsi="Georgia"/>
          <w:bCs/>
          <w:iCs/>
          <w:color w:val="666666"/>
        </w:rPr>
        <w:br/>
      </w:r>
    </w:p>
    <w:p w14:paraId="7ABD68A3"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TC </w:t>
      </w:r>
      <w:r w:rsidRPr="00465792">
        <w:rPr>
          <w:rFonts w:ascii="Georgia" w:hAnsi="Georgia"/>
          <w:bCs/>
          <w:iCs/>
          <w:color w:val="666666"/>
        </w:rPr>
        <w:t xml:space="preserve">– Secured suspended sentence (3 months imprisonment suspended for 18 months) for Defendant who pleaded guilty to conveying a list A prohibited article (Cannabis) into prison by concealing the drugs in her baby son’s nappy </w:t>
      </w:r>
      <w:proofErr w:type="gramStart"/>
      <w:r w:rsidRPr="00465792">
        <w:rPr>
          <w:rFonts w:ascii="Georgia" w:hAnsi="Georgia"/>
          <w:bCs/>
          <w:iCs/>
          <w:color w:val="666666"/>
        </w:rPr>
        <w:t>in order to</w:t>
      </w:r>
      <w:proofErr w:type="gramEnd"/>
      <w:r w:rsidRPr="00465792">
        <w:rPr>
          <w:rFonts w:ascii="Georgia" w:hAnsi="Georgia"/>
          <w:bCs/>
          <w:iCs/>
          <w:color w:val="666666"/>
        </w:rPr>
        <w:t xml:space="preserve"> pass on to her boyfriend who was in prison at the time.</w:t>
      </w:r>
      <w:r w:rsidRPr="00465792">
        <w:rPr>
          <w:rFonts w:ascii="Georgia" w:hAnsi="Georgia"/>
          <w:bCs/>
          <w:iCs/>
          <w:color w:val="666666"/>
        </w:rPr>
        <w:br/>
      </w:r>
    </w:p>
    <w:p w14:paraId="4F642754"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BF </w:t>
      </w:r>
      <w:r w:rsidRPr="00465792">
        <w:rPr>
          <w:rFonts w:ascii="Georgia" w:hAnsi="Georgia"/>
          <w:bCs/>
          <w:iCs/>
          <w:color w:val="666666"/>
        </w:rPr>
        <w:t>– Secured suspended sentence for Defendant who pleaded guilty to assault occasioning actual bodily harm relating to a prolonged attack on a man on the street, causing extensive bruising and cuts to the victim’s face.</w:t>
      </w:r>
      <w:r w:rsidRPr="00465792">
        <w:rPr>
          <w:rFonts w:ascii="Georgia" w:hAnsi="Georgia"/>
          <w:bCs/>
          <w:iCs/>
          <w:color w:val="666666"/>
        </w:rPr>
        <w:br/>
      </w:r>
    </w:p>
    <w:p w14:paraId="5045B3EE"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MH </w:t>
      </w:r>
      <w:r w:rsidRPr="00465792">
        <w:rPr>
          <w:rFonts w:ascii="Georgia" w:hAnsi="Georgia"/>
          <w:bCs/>
          <w:iCs/>
          <w:color w:val="666666"/>
        </w:rPr>
        <w:t>– Defendant unanimously found not guilty of racially aggravated harassment and the alternative of simple harassment against a neighbour, despite the jury being made aware that the Defendant had multiple previous convictions for similar offences against neighbours spanning many years.</w:t>
      </w:r>
      <w:r w:rsidRPr="00465792">
        <w:rPr>
          <w:rFonts w:ascii="Georgia" w:hAnsi="Georgia"/>
          <w:bCs/>
          <w:iCs/>
          <w:color w:val="666666"/>
        </w:rPr>
        <w:br/>
      </w:r>
      <w:r w:rsidRPr="00465792">
        <w:rPr>
          <w:rFonts w:ascii="Georgia" w:hAnsi="Georgia"/>
          <w:bCs/>
          <w:i/>
          <w:iCs/>
          <w:color w:val="666666"/>
        </w:rPr>
        <w:br/>
      </w:r>
      <w:r w:rsidRPr="00465792">
        <w:rPr>
          <w:rFonts w:ascii="Georgia" w:hAnsi="Georgia"/>
          <w:b/>
          <w:bCs/>
          <w:iCs/>
          <w:color w:val="666666"/>
        </w:rPr>
        <w:t xml:space="preserve">R v </w:t>
      </w:r>
      <w:proofErr w:type="spellStart"/>
      <w:r w:rsidRPr="00465792">
        <w:rPr>
          <w:rFonts w:ascii="Georgia" w:hAnsi="Georgia"/>
          <w:b/>
          <w:bCs/>
          <w:iCs/>
          <w:color w:val="666666"/>
        </w:rPr>
        <w:t>WS</w:t>
      </w:r>
      <w:proofErr w:type="spellEnd"/>
      <w:r w:rsidRPr="00465792">
        <w:rPr>
          <w:rFonts w:ascii="Georgia" w:hAnsi="Georgia"/>
          <w:b/>
          <w:bCs/>
          <w:iCs/>
          <w:color w:val="666666"/>
        </w:rPr>
        <w:t> </w:t>
      </w:r>
      <w:r w:rsidRPr="00465792">
        <w:rPr>
          <w:rFonts w:ascii="Georgia" w:hAnsi="Georgia"/>
          <w:bCs/>
          <w:i/>
          <w:iCs/>
          <w:color w:val="666666"/>
        </w:rPr>
        <w:t>– </w:t>
      </w:r>
      <w:r w:rsidRPr="00465792">
        <w:rPr>
          <w:rFonts w:ascii="Georgia" w:hAnsi="Georgia"/>
          <w:bCs/>
          <w:iCs/>
          <w:color w:val="666666"/>
        </w:rPr>
        <w:t>Defendant unanimously acquitted of handling stolen goods (stolen Range Rover), despite being seen by the police driving the car which was on false plates in the early hours of the morning.</w:t>
      </w:r>
      <w:r w:rsidRPr="00465792">
        <w:rPr>
          <w:rFonts w:ascii="Georgia" w:hAnsi="Georgia"/>
          <w:bCs/>
          <w:iCs/>
          <w:color w:val="666666"/>
        </w:rPr>
        <w:br/>
      </w:r>
    </w:p>
    <w:p w14:paraId="1D149950"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 xml:space="preserve">R v </w:t>
      </w:r>
      <w:proofErr w:type="spellStart"/>
      <w:r w:rsidRPr="00465792">
        <w:rPr>
          <w:rFonts w:ascii="Georgia" w:hAnsi="Georgia"/>
          <w:b/>
          <w:bCs/>
          <w:iCs/>
          <w:color w:val="666666"/>
        </w:rPr>
        <w:t>VL</w:t>
      </w:r>
      <w:proofErr w:type="spellEnd"/>
      <w:r w:rsidRPr="00465792">
        <w:rPr>
          <w:rFonts w:ascii="Georgia" w:hAnsi="Georgia"/>
          <w:b/>
          <w:bCs/>
          <w:iCs/>
          <w:color w:val="666666"/>
        </w:rPr>
        <w:t> </w:t>
      </w:r>
      <w:r w:rsidRPr="00465792">
        <w:rPr>
          <w:rFonts w:ascii="Georgia" w:hAnsi="Georgia"/>
          <w:bCs/>
          <w:iCs/>
          <w:color w:val="666666"/>
        </w:rPr>
        <w:t>– Defendant unanimously acquitted of dangerous driving, despite there being footage of him getting out of the driver’s seat and subsequently being detained. The Defendant denied being the driver.</w:t>
      </w:r>
      <w:r w:rsidRPr="00465792">
        <w:rPr>
          <w:rFonts w:ascii="Georgia" w:hAnsi="Georgia"/>
          <w:bCs/>
          <w:iCs/>
          <w:color w:val="666666"/>
        </w:rPr>
        <w:br/>
      </w:r>
    </w:p>
    <w:p w14:paraId="3A4A6276"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HH </w:t>
      </w:r>
      <w:r w:rsidRPr="00465792">
        <w:rPr>
          <w:rFonts w:ascii="Georgia" w:hAnsi="Georgia"/>
          <w:bCs/>
          <w:iCs/>
          <w:color w:val="666666"/>
        </w:rPr>
        <w:t>– Secured suspended sentence for Defendant who pleaded guilty to possession with intent to supply Class A drugs (Cocaine hydrochloride and Crack Cocaine), possession with intent to supply a Class B drug (Cannabis), possession of an offensive weapon (machete), and assault of a police officer.</w:t>
      </w:r>
      <w:r w:rsidRPr="00465792">
        <w:rPr>
          <w:rFonts w:ascii="Georgia" w:hAnsi="Georgia"/>
          <w:bCs/>
          <w:iCs/>
          <w:color w:val="666666"/>
        </w:rPr>
        <w:br/>
      </w:r>
      <w:r w:rsidRPr="00465792">
        <w:rPr>
          <w:rFonts w:ascii="Georgia" w:hAnsi="Georgia"/>
          <w:bCs/>
          <w:i/>
          <w:iCs/>
          <w:color w:val="666666"/>
        </w:rPr>
        <w:br/>
      </w:r>
      <w:r w:rsidRPr="00465792">
        <w:rPr>
          <w:rFonts w:ascii="Georgia" w:hAnsi="Georgia"/>
          <w:b/>
          <w:bCs/>
          <w:iCs/>
          <w:color w:val="666666"/>
        </w:rPr>
        <w:t>R v NB</w:t>
      </w:r>
      <w:r w:rsidRPr="00465792">
        <w:rPr>
          <w:rFonts w:ascii="Georgia" w:hAnsi="Georgia"/>
          <w:bCs/>
          <w:i/>
          <w:iCs/>
          <w:color w:val="666666"/>
        </w:rPr>
        <w:t>– </w:t>
      </w:r>
      <w:r w:rsidRPr="00465792">
        <w:rPr>
          <w:rFonts w:ascii="Georgia" w:hAnsi="Georgia"/>
          <w:bCs/>
          <w:iCs/>
          <w:color w:val="666666"/>
        </w:rPr>
        <w:t xml:space="preserve">Secured suspended sentence for Defendant who pleaded guilty to exposure and </w:t>
      </w:r>
      <w:r w:rsidRPr="00465792">
        <w:rPr>
          <w:rFonts w:ascii="Georgia" w:hAnsi="Georgia"/>
          <w:bCs/>
          <w:iCs/>
          <w:color w:val="666666"/>
        </w:rPr>
        <w:lastRenderedPageBreak/>
        <w:t>assaulting a police officer, despite them being in breach of two suspended sentence orders.</w:t>
      </w:r>
      <w:r w:rsidRPr="00465792">
        <w:rPr>
          <w:rFonts w:ascii="Georgia" w:hAnsi="Georgia"/>
          <w:bCs/>
          <w:iCs/>
          <w:color w:val="666666"/>
        </w:rPr>
        <w:br/>
      </w:r>
    </w:p>
    <w:p w14:paraId="52B01EE2"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PT</w:t>
      </w:r>
      <w:r w:rsidRPr="00465792">
        <w:rPr>
          <w:rFonts w:ascii="Georgia" w:hAnsi="Georgia"/>
          <w:bCs/>
          <w:i/>
          <w:iCs/>
          <w:color w:val="666666"/>
        </w:rPr>
        <w:t>– </w:t>
      </w:r>
      <w:r w:rsidRPr="00465792">
        <w:rPr>
          <w:rFonts w:ascii="Georgia" w:hAnsi="Georgia"/>
          <w:bCs/>
          <w:iCs/>
          <w:color w:val="666666"/>
        </w:rPr>
        <w:t>Secured suspended sentence for Defendant (cyclist) who pleaded guilty to intentional strangulation and causing grievous bodily harm, following a ‘road rage’ incident whereby he strangled a female driver and punched her to the face, causing a broken jaw. The victim had to undergo extensive surgery to fit titanium plates, dental work and sustained permanent nerve damage.</w:t>
      </w:r>
      <w:r w:rsidRPr="00465792">
        <w:rPr>
          <w:rFonts w:ascii="Georgia" w:hAnsi="Georgia"/>
          <w:bCs/>
          <w:i/>
          <w:iCs/>
          <w:color w:val="666666"/>
        </w:rPr>
        <w:t> </w:t>
      </w:r>
      <w:hyperlink r:id="rId12" w:history="1">
        <w:r w:rsidRPr="00465792">
          <w:rPr>
            <w:rStyle w:val="Hyperlink"/>
            <w:rFonts w:ascii="Georgia" w:hAnsi="Georgia"/>
            <w:b/>
            <w:bCs/>
            <w:iCs/>
          </w:rPr>
          <w:t>[Chambers News]</w:t>
        </w:r>
      </w:hyperlink>
      <w:r w:rsidRPr="00465792">
        <w:rPr>
          <w:rFonts w:ascii="Georgia" w:hAnsi="Georgia"/>
          <w:bCs/>
          <w:iCs/>
          <w:color w:val="666666"/>
        </w:rPr>
        <w:br/>
      </w:r>
    </w:p>
    <w:p w14:paraId="499DB205"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DS – </w:t>
      </w:r>
      <w:r w:rsidRPr="00465792">
        <w:rPr>
          <w:rFonts w:ascii="Georgia" w:hAnsi="Georgia"/>
          <w:bCs/>
          <w:iCs/>
          <w:color w:val="666666"/>
        </w:rPr>
        <w:t xml:space="preserve">Defendant unanimously acquitted at the Old Bailey for assaulting a prison guard in his cell at </w:t>
      </w:r>
      <w:proofErr w:type="spellStart"/>
      <w:r w:rsidRPr="00465792">
        <w:rPr>
          <w:rFonts w:ascii="Georgia" w:hAnsi="Georgia"/>
          <w:bCs/>
          <w:iCs/>
          <w:color w:val="666666"/>
        </w:rPr>
        <w:t>HMP</w:t>
      </w:r>
      <w:proofErr w:type="spellEnd"/>
      <w:r w:rsidRPr="00465792">
        <w:rPr>
          <w:rFonts w:ascii="Georgia" w:hAnsi="Georgia"/>
          <w:bCs/>
          <w:iCs/>
          <w:color w:val="666666"/>
        </w:rPr>
        <w:t xml:space="preserve"> Belmarsh. </w:t>
      </w:r>
      <w:hyperlink r:id="rId13" w:history="1">
        <w:r w:rsidRPr="00465792">
          <w:rPr>
            <w:rStyle w:val="Hyperlink"/>
            <w:rFonts w:ascii="Georgia" w:hAnsi="Georgia"/>
            <w:b/>
            <w:bCs/>
            <w:iCs/>
          </w:rPr>
          <w:t> [Chambers News]</w:t>
        </w:r>
      </w:hyperlink>
      <w:r w:rsidRPr="00465792">
        <w:rPr>
          <w:rFonts w:ascii="Georgia" w:hAnsi="Georgia"/>
          <w:bCs/>
          <w:iCs/>
          <w:color w:val="666666"/>
        </w:rPr>
        <w:br/>
      </w:r>
    </w:p>
    <w:p w14:paraId="41C35590"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LW</w:t>
      </w:r>
      <w:r w:rsidRPr="00465792">
        <w:rPr>
          <w:rFonts w:ascii="Georgia" w:hAnsi="Georgia"/>
          <w:bCs/>
          <w:i/>
          <w:iCs/>
          <w:color w:val="666666"/>
        </w:rPr>
        <w:t>– </w:t>
      </w:r>
      <w:r w:rsidRPr="00465792">
        <w:rPr>
          <w:rFonts w:ascii="Georgia" w:hAnsi="Georgia"/>
          <w:bCs/>
          <w:iCs/>
          <w:color w:val="666666"/>
        </w:rPr>
        <w:t>Defendant acquitted of strangulation</w:t>
      </w:r>
      <w:r w:rsidRPr="00465792">
        <w:rPr>
          <w:rFonts w:ascii="Georgia" w:hAnsi="Georgia"/>
          <w:bCs/>
          <w:i/>
          <w:iCs/>
          <w:color w:val="666666"/>
        </w:rPr>
        <w:t> </w:t>
      </w:r>
      <w:r w:rsidRPr="00465792">
        <w:rPr>
          <w:rFonts w:ascii="Georgia" w:hAnsi="Georgia"/>
          <w:bCs/>
          <w:iCs/>
          <w:color w:val="666666"/>
        </w:rPr>
        <w:t>of his partner in public.</w:t>
      </w:r>
      <w:r w:rsidRPr="00465792">
        <w:rPr>
          <w:rFonts w:ascii="Georgia" w:hAnsi="Georgia"/>
          <w:bCs/>
          <w:iCs/>
          <w:color w:val="666666"/>
        </w:rPr>
        <w:br/>
      </w:r>
    </w:p>
    <w:p w14:paraId="7DB656CA"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MR </w:t>
      </w:r>
      <w:r w:rsidRPr="00465792">
        <w:rPr>
          <w:rFonts w:ascii="Georgia" w:hAnsi="Georgia"/>
          <w:bCs/>
          <w:iCs/>
          <w:color w:val="666666"/>
        </w:rPr>
        <w:t>– Crown offered no evidence against Defendant charged with aggravated burglary involving a knife and batons which resulted in numerous serious injuries (stab wounds) following the service of a skeleton argument to dismiss the charges </w:t>
      </w:r>
      <w:hyperlink r:id="rId14" w:history="1">
        <w:r w:rsidRPr="00465792">
          <w:rPr>
            <w:rStyle w:val="Hyperlink"/>
            <w:rFonts w:ascii="Georgia" w:hAnsi="Georgia"/>
            <w:b/>
            <w:bCs/>
            <w:iCs/>
          </w:rPr>
          <w:t>[Chambers News]</w:t>
        </w:r>
      </w:hyperlink>
      <w:r w:rsidRPr="00465792">
        <w:rPr>
          <w:rFonts w:ascii="Georgia" w:hAnsi="Georgia"/>
          <w:bCs/>
          <w:iCs/>
          <w:color w:val="666666"/>
        </w:rPr>
        <w:br/>
      </w:r>
    </w:p>
    <w:p w14:paraId="572C8FA6"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SR</w:t>
      </w:r>
      <w:r w:rsidRPr="00465792">
        <w:rPr>
          <w:rFonts w:ascii="Georgia" w:hAnsi="Georgia"/>
          <w:bCs/>
          <w:iCs/>
          <w:color w:val="666666"/>
        </w:rPr>
        <w:t> – Defendant unanimously acquitted (after just an hour of deliberation) of a commercial burglary involving £100,000 worth of vapes. The Defendant’s good character was preserved. </w:t>
      </w:r>
      <w:hyperlink r:id="rId15" w:history="1">
        <w:r w:rsidRPr="00465792">
          <w:rPr>
            <w:rStyle w:val="Hyperlink"/>
            <w:rFonts w:ascii="Georgia" w:hAnsi="Georgia"/>
            <w:b/>
            <w:bCs/>
            <w:iCs/>
          </w:rPr>
          <w:t>[Chambers News]</w:t>
        </w:r>
      </w:hyperlink>
      <w:r w:rsidRPr="00465792">
        <w:rPr>
          <w:rFonts w:ascii="Georgia" w:hAnsi="Georgia"/>
          <w:bCs/>
          <w:iCs/>
          <w:color w:val="666666"/>
        </w:rPr>
        <w:br/>
      </w:r>
    </w:p>
    <w:p w14:paraId="638FAE57"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SC </w:t>
      </w:r>
      <w:r w:rsidRPr="00465792">
        <w:rPr>
          <w:rFonts w:ascii="Georgia" w:hAnsi="Georgia"/>
          <w:bCs/>
          <w:iCs/>
          <w:color w:val="666666"/>
        </w:rPr>
        <w:t>– Secured a suspended sentence for Defendant who pleaded guilty to being concerned in the supply of Class A drugs (Cocaine and Heroin). POCA proceedings were also withdrawn.</w:t>
      </w:r>
      <w:r w:rsidRPr="00465792">
        <w:rPr>
          <w:rFonts w:ascii="Georgia" w:hAnsi="Georgia"/>
          <w:bCs/>
          <w:iCs/>
          <w:color w:val="666666"/>
        </w:rPr>
        <w:br/>
      </w:r>
    </w:p>
    <w:p w14:paraId="1A20340C"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PV </w:t>
      </w:r>
      <w:r w:rsidRPr="00465792">
        <w:rPr>
          <w:rFonts w:ascii="Georgia" w:hAnsi="Georgia"/>
          <w:bCs/>
          <w:iCs/>
          <w:color w:val="666666"/>
        </w:rPr>
        <w:t>– Youth sentenced to a 12-month referral order after pleading guilty to being concerned in the supply of a Class A drug (Cocaine) for a period of 7 months.</w:t>
      </w:r>
      <w:r w:rsidRPr="00465792">
        <w:rPr>
          <w:rFonts w:ascii="Georgia" w:hAnsi="Georgia"/>
          <w:bCs/>
          <w:iCs/>
          <w:color w:val="666666"/>
        </w:rPr>
        <w:br/>
      </w:r>
    </w:p>
    <w:p w14:paraId="60796E2C"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EA </w:t>
      </w:r>
      <w:r w:rsidRPr="00465792">
        <w:rPr>
          <w:rFonts w:ascii="Georgia" w:hAnsi="Georgia"/>
          <w:bCs/>
          <w:iCs/>
          <w:color w:val="666666"/>
        </w:rPr>
        <w:t>– Secured a suspended sentence for Defendant who pleaded guilty to possession with intent to supply Class A drugs (Cocaine and MDMA) and Class B drugs (Ketamine) found in his car (whilst he was driving) and home address.</w:t>
      </w:r>
      <w:r w:rsidRPr="00465792">
        <w:rPr>
          <w:rFonts w:ascii="Georgia" w:hAnsi="Georgia"/>
          <w:bCs/>
          <w:iCs/>
          <w:color w:val="666666"/>
        </w:rPr>
        <w:br/>
      </w:r>
    </w:p>
    <w:p w14:paraId="2D848892"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PR </w:t>
      </w:r>
      <w:r w:rsidRPr="00465792">
        <w:rPr>
          <w:rFonts w:ascii="Georgia" w:hAnsi="Georgia"/>
          <w:bCs/>
          <w:iCs/>
          <w:color w:val="666666"/>
        </w:rPr>
        <w:t>– Crown offered no evidence in relation to charges of s.18 GBH, administering poison or noxious substance with intent (bleach thrown at family member) and possession of an offensive weapon after numerous representations were sent to the CPS.</w:t>
      </w:r>
      <w:r w:rsidRPr="00465792">
        <w:rPr>
          <w:rFonts w:ascii="Georgia" w:hAnsi="Georgia"/>
          <w:bCs/>
          <w:iCs/>
          <w:color w:val="666666"/>
        </w:rPr>
        <w:br/>
      </w:r>
    </w:p>
    <w:p w14:paraId="507802CF"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NM </w:t>
      </w:r>
      <w:r w:rsidRPr="00465792">
        <w:rPr>
          <w:rFonts w:ascii="Georgia" w:hAnsi="Georgia"/>
          <w:bCs/>
          <w:iCs/>
          <w:color w:val="666666"/>
        </w:rPr>
        <w:t>– Defendant unanimously acquitted of possession of a bladed article which the police saw her carrying on the street. The Defendant maintained that a drug dealer set her up by giving her the knife just before police arrived on scene.    </w:t>
      </w:r>
      <w:r w:rsidRPr="00465792">
        <w:rPr>
          <w:rFonts w:ascii="Georgia" w:hAnsi="Georgia"/>
          <w:bCs/>
          <w:iCs/>
          <w:color w:val="666666"/>
        </w:rPr>
        <w:br/>
      </w:r>
    </w:p>
    <w:p w14:paraId="27109AC3"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NA</w:t>
      </w:r>
      <w:r w:rsidRPr="00465792">
        <w:rPr>
          <w:rFonts w:ascii="Georgia" w:hAnsi="Georgia"/>
          <w:bCs/>
          <w:iCs/>
          <w:color w:val="666666"/>
        </w:rPr>
        <w:t> – Defendant unanimously acquitted of assault occasioning actual bodily harm (broken nose / fractures to the face) and assault by beating.</w:t>
      </w:r>
      <w:r w:rsidRPr="00465792">
        <w:rPr>
          <w:rFonts w:ascii="Georgia" w:hAnsi="Georgia"/>
          <w:bCs/>
          <w:iCs/>
          <w:color w:val="666666"/>
        </w:rPr>
        <w:br/>
      </w:r>
    </w:p>
    <w:p w14:paraId="430E0355"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BM</w:t>
      </w:r>
      <w:r w:rsidRPr="00465792">
        <w:rPr>
          <w:rFonts w:ascii="Georgia" w:hAnsi="Georgia"/>
          <w:bCs/>
          <w:iCs/>
          <w:color w:val="666666"/>
        </w:rPr>
        <w:t> – Secured suspended sentence (27 weeks imprisonment suspended for 18 months) for Defendant who pleaded guilty to assault occasioning actual bodily harm (assault with a bike helmet causing several broken teeth).</w:t>
      </w:r>
      <w:r w:rsidRPr="00465792">
        <w:rPr>
          <w:rFonts w:ascii="Georgia" w:hAnsi="Georgia"/>
          <w:bCs/>
          <w:iCs/>
          <w:color w:val="666666"/>
        </w:rPr>
        <w:br/>
      </w:r>
    </w:p>
    <w:p w14:paraId="0BA29B37"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JA</w:t>
      </w:r>
      <w:r w:rsidRPr="00465792">
        <w:rPr>
          <w:rFonts w:ascii="Georgia" w:hAnsi="Georgia"/>
          <w:bCs/>
          <w:iCs/>
          <w:color w:val="666666"/>
        </w:rPr>
        <w:t> – Secured suspended sentence for Dangerous who pleaded guilty to dangerous driving in a case where the judge remarked ‘</w:t>
      </w:r>
      <w:r w:rsidRPr="00465792">
        <w:rPr>
          <w:rFonts w:ascii="Georgia" w:hAnsi="Georgia"/>
          <w:bCs/>
          <w:i/>
          <w:iCs/>
          <w:color w:val="666666"/>
        </w:rPr>
        <w:t>the driving was as bad as it could get’</w:t>
      </w:r>
      <w:r w:rsidRPr="00465792">
        <w:rPr>
          <w:rFonts w:ascii="Georgia" w:hAnsi="Georgia"/>
          <w:bCs/>
          <w:iCs/>
          <w:color w:val="666666"/>
        </w:rPr>
        <w:t> / ‘</w:t>
      </w:r>
      <w:r w:rsidRPr="00465792">
        <w:rPr>
          <w:rFonts w:ascii="Georgia" w:hAnsi="Georgia"/>
          <w:bCs/>
          <w:i/>
          <w:iCs/>
          <w:color w:val="666666"/>
        </w:rPr>
        <w:t>it gets in the record books for one of the longer police chases</w:t>
      </w:r>
      <w:r w:rsidRPr="00465792">
        <w:rPr>
          <w:rFonts w:ascii="Georgia" w:hAnsi="Georgia"/>
          <w:bCs/>
          <w:iCs/>
          <w:color w:val="666666"/>
        </w:rPr>
        <w:t>.’</w:t>
      </w:r>
      <w:r w:rsidRPr="00465792">
        <w:rPr>
          <w:rFonts w:ascii="Georgia" w:hAnsi="Georgia"/>
          <w:bCs/>
          <w:iCs/>
          <w:color w:val="666666"/>
        </w:rPr>
        <w:br/>
      </w:r>
    </w:p>
    <w:p w14:paraId="78293D75"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OH</w:t>
      </w:r>
      <w:r w:rsidRPr="00465792">
        <w:rPr>
          <w:rFonts w:ascii="Georgia" w:hAnsi="Georgia"/>
          <w:bCs/>
          <w:iCs/>
          <w:color w:val="666666"/>
        </w:rPr>
        <w:t> – 14-year-old youth sentenced to a 12-month referral order after pleading guilty to affray and possession of a bladed article (gang related).</w:t>
      </w:r>
      <w:r w:rsidRPr="00465792">
        <w:rPr>
          <w:rFonts w:ascii="Georgia" w:hAnsi="Georgia"/>
          <w:bCs/>
          <w:iCs/>
          <w:color w:val="666666"/>
        </w:rPr>
        <w:br/>
      </w:r>
    </w:p>
    <w:p w14:paraId="61279F59"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TN</w:t>
      </w:r>
      <w:r w:rsidRPr="00465792">
        <w:rPr>
          <w:rFonts w:ascii="Georgia" w:hAnsi="Georgia"/>
          <w:bCs/>
          <w:iCs/>
          <w:color w:val="666666"/>
        </w:rPr>
        <w:t> – Secured suspended sentence for Defendant who pleaded guilty to controlling or coercive behaviour in an intimate relationship (serious offending spanning over 2 years and 9 months). The prosecution appealed this sentence on the basis that it was unduly lenient. Chloe also represented the Defendant at the Court of Appeal.</w:t>
      </w:r>
      <w:r w:rsidRPr="00465792">
        <w:rPr>
          <w:rFonts w:ascii="Georgia" w:hAnsi="Georgia"/>
          <w:bCs/>
          <w:iCs/>
          <w:color w:val="666666"/>
        </w:rPr>
        <w:br/>
      </w:r>
    </w:p>
    <w:p w14:paraId="4818FE43"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OS </w:t>
      </w:r>
      <w:r w:rsidRPr="00465792">
        <w:rPr>
          <w:rFonts w:ascii="Georgia" w:hAnsi="Georgia"/>
          <w:bCs/>
          <w:iCs/>
          <w:color w:val="666666"/>
        </w:rPr>
        <w:t>– Youth sentenced to 12-month referral order after pleading guilty to false imprisonment on a joint enterprise basis (involved duck-taping the victim’s arms/body at an abandoned warehouse, brandishing knives, physical violence and filming the victim and posting it on Snapchat).</w:t>
      </w:r>
      <w:r w:rsidRPr="00465792">
        <w:rPr>
          <w:rFonts w:ascii="Georgia" w:hAnsi="Georgia"/>
          <w:bCs/>
          <w:iCs/>
          <w:color w:val="666666"/>
        </w:rPr>
        <w:br/>
      </w:r>
    </w:p>
    <w:p w14:paraId="01DF1D85"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lastRenderedPageBreak/>
        <w:t>R v MD</w:t>
      </w:r>
      <w:r w:rsidRPr="00465792">
        <w:rPr>
          <w:rFonts w:ascii="Georgia" w:hAnsi="Georgia"/>
          <w:bCs/>
          <w:iCs/>
          <w:color w:val="666666"/>
        </w:rPr>
        <w:t> – Youth acquitted after the Crown offered no evidence for possession of a bladed article following a successful application to exclude CCTV footage under s.78 PACE 1984.</w:t>
      </w:r>
      <w:r w:rsidRPr="00465792">
        <w:rPr>
          <w:rFonts w:ascii="Georgia" w:hAnsi="Georgia"/>
          <w:bCs/>
          <w:iCs/>
          <w:color w:val="666666"/>
        </w:rPr>
        <w:br/>
      </w:r>
    </w:p>
    <w:p w14:paraId="4AC7A568" w14:textId="2C8219D1" w:rsidR="00465792" w:rsidRPr="00BA7987" w:rsidRDefault="00465792" w:rsidP="00465792">
      <w:pPr>
        <w:pStyle w:val="BodyTextIndent2"/>
        <w:ind w:left="142" w:right="823"/>
        <w:rPr>
          <w:b/>
          <w:bCs/>
          <w:color w:val="02213F"/>
          <w:sz w:val="24"/>
          <w:szCs w:val="24"/>
          <w:u w:val="single"/>
        </w:rPr>
      </w:pPr>
      <w:r>
        <w:rPr>
          <w:b/>
          <w:bCs/>
          <w:color w:val="02213F"/>
          <w:sz w:val="24"/>
          <w:szCs w:val="24"/>
          <w:u w:val="single"/>
        </w:rPr>
        <w:t xml:space="preserve">FOOTBALL </w:t>
      </w:r>
      <w:r w:rsidR="009B3298">
        <w:rPr>
          <w:b/>
          <w:bCs/>
          <w:color w:val="02213F"/>
          <w:sz w:val="24"/>
          <w:szCs w:val="24"/>
          <w:u w:val="single"/>
        </w:rPr>
        <w:t>OFFENCES</w:t>
      </w:r>
    </w:p>
    <w:p w14:paraId="677C2E3D" w14:textId="6513FC6C" w:rsidR="00465792" w:rsidRPr="00465792" w:rsidRDefault="00465792" w:rsidP="00465792">
      <w:pPr>
        <w:ind w:left="1276" w:right="823"/>
        <w:rPr>
          <w:rFonts w:ascii="Georgia" w:hAnsi="Georgia"/>
          <w:b/>
          <w:bCs/>
          <w:iCs/>
          <w:color w:val="666666"/>
        </w:rPr>
      </w:pPr>
      <w:r w:rsidRPr="00465792">
        <w:rPr>
          <w:rFonts w:ascii="Georgia" w:hAnsi="Georgia"/>
          <w:b/>
          <w:bCs/>
          <w:iCs/>
          <w:color w:val="666666"/>
          <w:u w:val="single"/>
        </w:rPr>
        <w:br/>
      </w:r>
    </w:p>
    <w:p w14:paraId="2206B979"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JB</w:t>
      </w:r>
      <w:r w:rsidRPr="00465792">
        <w:rPr>
          <w:rFonts w:ascii="Georgia" w:hAnsi="Georgia"/>
          <w:bCs/>
          <w:iCs/>
          <w:color w:val="666666"/>
        </w:rPr>
        <w:t> – Defendant (19-year-old) unanimously acquitted of violent disorder relating to a mass brawl involving football supporters. The Defendant was only one of two defendants to have been found not guilty (25 others pleaded guilty establishing that a violent disorder did in fact take place). </w:t>
      </w:r>
      <w:hyperlink r:id="rId16" w:history="1">
        <w:r w:rsidRPr="00465792">
          <w:rPr>
            <w:rStyle w:val="Hyperlink"/>
            <w:rFonts w:ascii="Georgia" w:hAnsi="Georgia"/>
            <w:b/>
            <w:bCs/>
            <w:iCs/>
          </w:rPr>
          <w:t>[Daily Echo]</w:t>
        </w:r>
      </w:hyperlink>
      <w:r w:rsidRPr="00465792">
        <w:rPr>
          <w:rFonts w:ascii="Georgia" w:hAnsi="Georgia"/>
          <w:b/>
          <w:bCs/>
          <w:iCs/>
          <w:color w:val="666666"/>
        </w:rPr>
        <w:t> </w:t>
      </w:r>
      <w:hyperlink r:id="rId17" w:history="1">
        <w:r w:rsidRPr="00465792">
          <w:rPr>
            <w:rStyle w:val="Hyperlink"/>
            <w:rFonts w:ascii="Georgia" w:hAnsi="Georgia"/>
            <w:b/>
            <w:bCs/>
            <w:iCs/>
          </w:rPr>
          <w:t>[MSN]</w:t>
        </w:r>
      </w:hyperlink>
      <w:r w:rsidRPr="00465792">
        <w:rPr>
          <w:rFonts w:ascii="Georgia" w:hAnsi="Georgia"/>
          <w:bCs/>
          <w:iCs/>
          <w:color w:val="666666"/>
        </w:rPr>
        <w:br/>
      </w:r>
    </w:p>
    <w:p w14:paraId="7706233B"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SL</w:t>
      </w:r>
      <w:r w:rsidRPr="00465792">
        <w:rPr>
          <w:rFonts w:ascii="Georgia" w:hAnsi="Georgia"/>
          <w:bCs/>
          <w:iCs/>
          <w:color w:val="666666"/>
        </w:rPr>
        <w:t> – Successful application to lift the imposition of a football banning order imposed against high-profile activist Tommy Robinson.</w:t>
      </w:r>
    </w:p>
    <w:p w14:paraId="41828B30" w14:textId="77777777" w:rsidR="00465792" w:rsidRPr="00465792" w:rsidRDefault="00465792" w:rsidP="00465792">
      <w:pPr>
        <w:ind w:left="1276" w:right="823"/>
        <w:rPr>
          <w:rFonts w:ascii="Georgia" w:hAnsi="Georgia"/>
          <w:bCs/>
          <w:iCs/>
          <w:color w:val="666666"/>
        </w:rPr>
      </w:pPr>
    </w:p>
    <w:p w14:paraId="48229AE9"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AG</w:t>
      </w:r>
      <w:r w:rsidRPr="00465792">
        <w:rPr>
          <w:rFonts w:ascii="Georgia" w:hAnsi="Georgia"/>
          <w:bCs/>
          <w:iCs/>
          <w:color w:val="666666"/>
        </w:rPr>
        <w:t xml:space="preserve"> - Successful appeal against sentence in relation to Football Banning Order (</w:t>
      </w:r>
      <w:proofErr w:type="spellStart"/>
      <w:r w:rsidRPr="00465792">
        <w:rPr>
          <w:rFonts w:ascii="Georgia" w:hAnsi="Georgia"/>
          <w:bCs/>
          <w:iCs/>
          <w:color w:val="666666"/>
        </w:rPr>
        <w:t>FBO</w:t>
      </w:r>
      <w:proofErr w:type="spellEnd"/>
      <w:r w:rsidRPr="00465792">
        <w:rPr>
          <w:rFonts w:ascii="Georgia" w:hAnsi="Georgia"/>
          <w:bCs/>
          <w:iCs/>
          <w:color w:val="666666"/>
        </w:rPr>
        <w:t xml:space="preserve">) imposed for possession of Cocaine inside a football stadium. The </w:t>
      </w:r>
      <w:proofErr w:type="spellStart"/>
      <w:r w:rsidRPr="00465792">
        <w:rPr>
          <w:rFonts w:ascii="Georgia" w:hAnsi="Georgia"/>
          <w:bCs/>
          <w:iCs/>
          <w:color w:val="666666"/>
        </w:rPr>
        <w:t>FBO</w:t>
      </w:r>
      <w:proofErr w:type="spellEnd"/>
      <w:r w:rsidRPr="00465792">
        <w:rPr>
          <w:rFonts w:ascii="Georgia" w:hAnsi="Georgia"/>
          <w:bCs/>
          <w:iCs/>
          <w:color w:val="666666"/>
        </w:rPr>
        <w:t xml:space="preserve"> was quashed.</w:t>
      </w:r>
      <w:r w:rsidRPr="00465792">
        <w:rPr>
          <w:rFonts w:ascii="Georgia" w:hAnsi="Georgia"/>
          <w:bCs/>
          <w:iCs/>
          <w:color w:val="666666"/>
        </w:rPr>
        <w:br/>
      </w:r>
    </w:p>
    <w:p w14:paraId="729DBAC0"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LS</w:t>
      </w:r>
      <w:r w:rsidRPr="00465792">
        <w:rPr>
          <w:rFonts w:ascii="Georgia" w:hAnsi="Georgia"/>
          <w:bCs/>
          <w:iCs/>
          <w:color w:val="666666"/>
        </w:rPr>
        <w:t> – Successful appeal against the imposition of a football banning order in relation to tragedy chanting.</w:t>
      </w:r>
      <w:r w:rsidRPr="00465792">
        <w:rPr>
          <w:rFonts w:ascii="Georgia" w:hAnsi="Georgia"/>
          <w:bCs/>
          <w:iCs/>
          <w:color w:val="666666"/>
        </w:rPr>
        <w:br/>
      </w:r>
    </w:p>
    <w:p w14:paraId="28125D59"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SF</w:t>
      </w:r>
      <w:r w:rsidRPr="00465792">
        <w:rPr>
          <w:rFonts w:ascii="Georgia" w:hAnsi="Georgia"/>
          <w:bCs/>
          <w:iCs/>
          <w:color w:val="666666"/>
        </w:rPr>
        <w:t> – Successful appeal against the imposition of a football banning order for throwing a missile.</w:t>
      </w:r>
      <w:r w:rsidRPr="00465792">
        <w:rPr>
          <w:rFonts w:ascii="Georgia" w:hAnsi="Georgia"/>
          <w:bCs/>
          <w:iCs/>
          <w:color w:val="666666"/>
        </w:rPr>
        <w:br/>
      </w:r>
    </w:p>
    <w:p w14:paraId="6393F413"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BC – </w:t>
      </w:r>
      <w:r w:rsidRPr="00465792">
        <w:rPr>
          <w:rFonts w:ascii="Georgia" w:hAnsi="Georgia"/>
          <w:bCs/>
          <w:iCs/>
          <w:color w:val="666666"/>
        </w:rPr>
        <w:t>Successfully opposed football banning order application for Defendant (</w:t>
      </w:r>
      <w:proofErr w:type="gramStart"/>
      <w:r w:rsidRPr="00465792">
        <w:rPr>
          <w:rFonts w:ascii="Georgia" w:hAnsi="Georgia"/>
          <w:bCs/>
          <w:iCs/>
          <w:color w:val="666666"/>
        </w:rPr>
        <w:t>body guard</w:t>
      </w:r>
      <w:proofErr w:type="gramEnd"/>
      <w:r w:rsidRPr="00465792">
        <w:rPr>
          <w:rFonts w:ascii="Georgia" w:hAnsi="Georgia"/>
          <w:bCs/>
          <w:iCs/>
          <w:color w:val="666666"/>
        </w:rPr>
        <w:t xml:space="preserve"> of a high-profile individual) charged with possession of an article (flare) and throwing a missile at a football match. The Defendant was sentenced to a 12-month conditional discharge.</w:t>
      </w:r>
      <w:r w:rsidRPr="00465792">
        <w:rPr>
          <w:rFonts w:ascii="Georgia" w:hAnsi="Georgia"/>
          <w:bCs/>
          <w:iCs/>
          <w:color w:val="666666"/>
        </w:rPr>
        <w:br/>
      </w:r>
    </w:p>
    <w:p w14:paraId="3E076773"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PG, JG and DJ</w:t>
      </w:r>
      <w:r w:rsidRPr="00465792">
        <w:rPr>
          <w:rFonts w:ascii="Georgia" w:hAnsi="Georgia"/>
          <w:bCs/>
          <w:iCs/>
          <w:color w:val="666666"/>
        </w:rPr>
        <w:t> – Represented three defendants who pleaded guilty to assaulting police officers at the West Ham vs Eintracht Frankfurt Europa League semi-final football match. Two were sentenced to suspended sentence orders and the other to a conditional discharge. </w:t>
      </w:r>
      <w:r w:rsidRPr="00465792">
        <w:rPr>
          <w:rFonts w:ascii="Georgia" w:hAnsi="Georgia"/>
          <w:b/>
          <w:bCs/>
          <w:iCs/>
          <w:color w:val="666666"/>
        </w:rPr>
        <w:t>[</w:t>
      </w:r>
      <w:hyperlink r:id="rId18" w:history="1">
        <w:r w:rsidRPr="00465792">
          <w:rPr>
            <w:rStyle w:val="Hyperlink"/>
            <w:rFonts w:ascii="Georgia" w:hAnsi="Georgia"/>
            <w:b/>
            <w:bCs/>
            <w:iCs/>
          </w:rPr>
          <w:t>Chambers News</w:t>
        </w:r>
      </w:hyperlink>
      <w:r w:rsidRPr="00465792">
        <w:rPr>
          <w:rFonts w:ascii="Georgia" w:hAnsi="Georgia"/>
          <w:b/>
          <w:bCs/>
          <w:iCs/>
          <w:color w:val="666666"/>
        </w:rPr>
        <w:t>].</w:t>
      </w:r>
      <w:r w:rsidRPr="00465792">
        <w:rPr>
          <w:rFonts w:ascii="Georgia" w:hAnsi="Georgia"/>
          <w:b/>
          <w:bCs/>
          <w:iCs/>
          <w:color w:val="666666"/>
        </w:rPr>
        <w:br/>
      </w:r>
    </w:p>
    <w:p w14:paraId="3D188BDB" w14:textId="77777777" w:rsidR="00465792" w:rsidRPr="00465792" w:rsidRDefault="00465792" w:rsidP="00465792">
      <w:pPr>
        <w:ind w:left="1276" w:right="823"/>
        <w:rPr>
          <w:rFonts w:ascii="Georgia" w:hAnsi="Georgia"/>
          <w:bCs/>
          <w:iCs/>
          <w:color w:val="666666"/>
        </w:rPr>
      </w:pPr>
      <w:r w:rsidRPr="00465792">
        <w:rPr>
          <w:rFonts w:ascii="Georgia" w:hAnsi="Georgia"/>
          <w:b/>
          <w:bCs/>
          <w:iCs/>
          <w:color w:val="666666"/>
        </w:rPr>
        <w:t>R v JB &amp; others</w:t>
      </w:r>
      <w:r w:rsidRPr="00465792">
        <w:rPr>
          <w:rFonts w:ascii="Georgia" w:hAnsi="Georgia"/>
          <w:bCs/>
          <w:iCs/>
          <w:color w:val="666666"/>
        </w:rPr>
        <w:t> – Three of the four defendants represented were sentenced to community orders and the fourth received a fine after guilty pleas to affray were accepted (initially charged as violent disorder). Successfully opposed football banning order applications. </w:t>
      </w:r>
      <w:hyperlink r:id="rId19" w:history="1">
        <w:r w:rsidRPr="00465792">
          <w:rPr>
            <w:rStyle w:val="Hyperlink"/>
            <w:rFonts w:ascii="Georgia" w:hAnsi="Georgia"/>
            <w:b/>
            <w:bCs/>
            <w:iCs/>
          </w:rPr>
          <w:t>[Express News Report]</w:t>
        </w:r>
      </w:hyperlink>
      <w:r w:rsidRPr="00465792">
        <w:rPr>
          <w:rFonts w:ascii="Georgia" w:hAnsi="Georgia"/>
          <w:b/>
          <w:bCs/>
          <w:iCs/>
          <w:color w:val="666666"/>
        </w:rPr>
        <w:t> </w:t>
      </w:r>
      <w:hyperlink r:id="rId20" w:history="1">
        <w:r w:rsidRPr="00465792">
          <w:rPr>
            <w:rStyle w:val="Hyperlink"/>
            <w:rFonts w:ascii="Georgia" w:hAnsi="Georgia"/>
            <w:b/>
            <w:bCs/>
            <w:iCs/>
          </w:rPr>
          <w:t>[My London News Report]</w:t>
        </w:r>
      </w:hyperlink>
    </w:p>
    <w:p w14:paraId="69597397" w14:textId="77777777" w:rsidR="00F250C7" w:rsidRPr="00465792" w:rsidRDefault="00F250C7" w:rsidP="00C1247C">
      <w:pPr>
        <w:ind w:left="1276" w:right="823"/>
        <w:rPr>
          <w:rFonts w:ascii="Georgia" w:hAnsi="Georgia"/>
          <w:bCs/>
          <w:iCs/>
          <w:color w:val="666666"/>
        </w:rPr>
      </w:pPr>
    </w:p>
    <w:p w14:paraId="0EF83275" w14:textId="77777777" w:rsidR="00CA558B" w:rsidRDefault="00CA558B" w:rsidP="00773E9F">
      <w:pPr>
        <w:pStyle w:val="Heading8"/>
        <w:ind w:right="823"/>
        <w:rPr>
          <w:rFonts w:ascii="Trebuchet MS" w:hAnsi="Trebuchet MS"/>
          <w:b w:val="0"/>
          <w:color w:val="02213F"/>
          <w:sz w:val="24"/>
          <w:szCs w:val="24"/>
        </w:rPr>
      </w:pPr>
    </w:p>
    <w:p w14:paraId="62B47D48" w14:textId="77777777" w:rsidR="00B56259" w:rsidRDefault="00B56259" w:rsidP="00CA558B">
      <w:pPr>
        <w:pStyle w:val="Heading8"/>
        <w:ind w:left="142" w:right="823"/>
        <w:rPr>
          <w:rFonts w:ascii="Trebuchet MS" w:hAnsi="Trebuchet MS"/>
          <w:b w:val="0"/>
          <w:color w:val="02213F"/>
          <w:sz w:val="24"/>
          <w:szCs w:val="24"/>
        </w:rPr>
      </w:pPr>
    </w:p>
    <w:p w14:paraId="413717A3" w14:textId="77777777" w:rsidR="00CA558B" w:rsidRDefault="00CA558B" w:rsidP="00CA558B">
      <w:pPr>
        <w:pStyle w:val="Heading8"/>
        <w:ind w:left="142" w:right="823"/>
        <w:rPr>
          <w:rFonts w:ascii="Trebuchet MS" w:hAnsi="Trebuchet MS"/>
          <w:bCs/>
          <w:color w:val="02213F"/>
          <w:sz w:val="24"/>
          <w:szCs w:val="24"/>
          <w:u w:val="single"/>
        </w:rPr>
      </w:pPr>
      <w:r w:rsidRPr="00BA7987">
        <w:rPr>
          <w:rFonts w:ascii="Trebuchet MS" w:hAnsi="Trebuchet MS"/>
          <w:bCs/>
          <w:color w:val="02213F"/>
          <w:sz w:val="24"/>
          <w:szCs w:val="24"/>
          <w:u w:val="single"/>
        </w:rPr>
        <w:t>PROFESSIONAL ASSOCIATIONS</w:t>
      </w:r>
    </w:p>
    <w:p w14:paraId="37BAB198" w14:textId="77777777" w:rsidR="009B3298" w:rsidRPr="009B3298" w:rsidRDefault="009B3298" w:rsidP="009B3298"/>
    <w:p w14:paraId="29EC57DB" w14:textId="4A0BB0B3" w:rsidR="00CA558B" w:rsidRPr="000561FB" w:rsidRDefault="009B3298" w:rsidP="00CA558B">
      <w:pPr>
        <w:ind w:left="1276" w:right="823"/>
        <w:rPr>
          <w:rFonts w:ascii="Georgia" w:hAnsi="Georgia"/>
          <w:color w:val="666666"/>
        </w:rPr>
      </w:pPr>
      <w:r w:rsidRPr="009B3298">
        <w:rPr>
          <w:rFonts w:ascii="Georgia" w:hAnsi="Georgia"/>
          <w:color w:val="666666"/>
        </w:rPr>
        <w:t>Criminal Bar Association</w:t>
      </w:r>
      <w:r w:rsidRPr="009B3298">
        <w:rPr>
          <w:rFonts w:ascii="Georgia" w:hAnsi="Georgia"/>
          <w:color w:val="666666"/>
        </w:rPr>
        <w:br/>
        <w:t>The Honourable Society of the Middle Temple</w:t>
      </w:r>
    </w:p>
    <w:p w14:paraId="6AF33084" w14:textId="77777777" w:rsidR="00CA558B" w:rsidRDefault="00CA558B" w:rsidP="00CA558B">
      <w:pPr>
        <w:pStyle w:val="Heading2"/>
        <w:ind w:left="142" w:right="823"/>
        <w:rPr>
          <w:b w:val="0"/>
          <w:color w:val="02213F"/>
          <w:sz w:val="24"/>
          <w:szCs w:val="24"/>
        </w:rPr>
      </w:pPr>
    </w:p>
    <w:p w14:paraId="0E992E7E" w14:textId="77777777" w:rsidR="00CA558B" w:rsidRDefault="00CA558B" w:rsidP="00CA558B">
      <w:pPr>
        <w:pStyle w:val="Heading2"/>
        <w:ind w:left="142" w:right="823"/>
        <w:rPr>
          <w:bCs/>
          <w:color w:val="02213F"/>
          <w:sz w:val="24"/>
          <w:szCs w:val="24"/>
          <w:u w:val="single"/>
        </w:rPr>
      </w:pPr>
      <w:r w:rsidRPr="00BA7987">
        <w:rPr>
          <w:bCs/>
          <w:color w:val="02213F"/>
          <w:sz w:val="24"/>
          <w:szCs w:val="24"/>
          <w:u w:val="single"/>
        </w:rPr>
        <w:t>QUALIFICATIONS</w:t>
      </w:r>
    </w:p>
    <w:p w14:paraId="6778D7FD" w14:textId="77777777" w:rsidR="009B3298" w:rsidRPr="009B3298" w:rsidRDefault="009B3298" w:rsidP="009B3298"/>
    <w:p w14:paraId="090A0AC2" w14:textId="77777777" w:rsidR="009B3298" w:rsidRDefault="009B3298" w:rsidP="009B3298">
      <w:pPr>
        <w:ind w:left="1276" w:right="823"/>
        <w:rPr>
          <w:rFonts w:ascii="Georgia" w:hAnsi="Georgia"/>
          <w:color w:val="666666"/>
          <w:spacing w:val="-3"/>
        </w:rPr>
      </w:pPr>
      <w:r w:rsidRPr="009B3298">
        <w:rPr>
          <w:rFonts w:ascii="Georgia" w:hAnsi="Georgia"/>
          <w:color w:val="666666"/>
          <w:spacing w:val="-3"/>
        </w:rPr>
        <w:t>Mental Health First Aider (</w:t>
      </w:r>
      <w:proofErr w:type="spellStart"/>
      <w:r w:rsidRPr="009B3298">
        <w:rPr>
          <w:rFonts w:ascii="Georgia" w:hAnsi="Georgia"/>
          <w:color w:val="666666"/>
          <w:spacing w:val="-3"/>
        </w:rPr>
        <w:t>MHFA</w:t>
      </w:r>
      <w:proofErr w:type="spellEnd"/>
      <w:r w:rsidRPr="009B3298">
        <w:rPr>
          <w:rFonts w:ascii="Georgia" w:hAnsi="Georgia"/>
          <w:color w:val="666666"/>
          <w:spacing w:val="-3"/>
        </w:rPr>
        <w:t xml:space="preserve"> England)</w:t>
      </w:r>
      <w:r w:rsidRPr="009B3298">
        <w:rPr>
          <w:rFonts w:ascii="Georgia" w:hAnsi="Georgia"/>
          <w:color w:val="666666"/>
          <w:spacing w:val="-3"/>
        </w:rPr>
        <w:br/>
        <w:t>Trained in Youth Justice Advocacy (Youth Justice Legal Centre)</w:t>
      </w:r>
      <w:r w:rsidRPr="009B3298">
        <w:rPr>
          <w:rFonts w:ascii="Georgia" w:hAnsi="Georgia"/>
          <w:color w:val="666666"/>
          <w:spacing w:val="-3"/>
        </w:rPr>
        <w:br/>
      </w:r>
      <w:proofErr w:type="spellStart"/>
      <w:r w:rsidRPr="009B3298">
        <w:rPr>
          <w:rFonts w:ascii="Georgia" w:hAnsi="Georgia"/>
          <w:color w:val="666666"/>
          <w:spacing w:val="-3"/>
        </w:rPr>
        <w:t>BPTC</w:t>
      </w:r>
      <w:proofErr w:type="spellEnd"/>
      <w:r w:rsidRPr="009B3298">
        <w:rPr>
          <w:rFonts w:ascii="Georgia" w:hAnsi="Georgia"/>
          <w:color w:val="666666"/>
          <w:spacing w:val="-3"/>
        </w:rPr>
        <w:t xml:space="preserve"> (</w:t>
      </w:r>
      <w:proofErr w:type="spellStart"/>
      <w:r w:rsidRPr="009B3298">
        <w:rPr>
          <w:rFonts w:ascii="Georgia" w:hAnsi="Georgia"/>
          <w:color w:val="666666"/>
          <w:spacing w:val="-3"/>
        </w:rPr>
        <w:t>BPP</w:t>
      </w:r>
      <w:proofErr w:type="spellEnd"/>
      <w:r w:rsidRPr="009B3298">
        <w:rPr>
          <w:rFonts w:ascii="Georgia" w:hAnsi="Georgia"/>
          <w:color w:val="666666"/>
          <w:spacing w:val="-3"/>
        </w:rPr>
        <w:t>, Holborn) – Very Competent </w:t>
      </w:r>
      <w:r w:rsidRPr="009B3298">
        <w:rPr>
          <w:rFonts w:ascii="Georgia" w:hAnsi="Georgia"/>
          <w:color w:val="666666"/>
          <w:spacing w:val="-3"/>
        </w:rPr>
        <w:br/>
        <w:t>LLM Legal Practice, Bar (</w:t>
      </w:r>
      <w:proofErr w:type="spellStart"/>
      <w:r w:rsidRPr="009B3298">
        <w:rPr>
          <w:rFonts w:ascii="Georgia" w:hAnsi="Georgia"/>
          <w:color w:val="666666"/>
          <w:spacing w:val="-3"/>
        </w:rPr>
        <w:t>BPP</w:t>
      </w:r>
      <w:proofErr w:type="spellEnd"/>
      <w:r w:rsidRPr="009B3298">
        <w:rPr>
          <w:rFonts w:ascii="Georgia" w:hAnsi="Georgia"/>
          <w:color w:val="666666"/>
          <w:spacing w:val="-3"/>
        </w:rPr>
        <w:t>, Holborn) – Distinction </w:t>
      </w:r>
      <w:r w:rsidRPr="009B3298">
        <w:rPr>
          <w:rFonts w:ascii="Georgia" w:hAnsi="Georgia"/>
          <w:color w:val="666666"/>
          <w:spacing w:val="-3"/>
        </w:rPr>
        <w:br/>
        <w:t>Qualified International Civil/Commercial Mediator (The Bar Council &amp; ADR-ODR International)</w:t>
      </w:r>
      <w:r w:rsidRPr="009B3298">
        <w:rPr>
          <w:rFonts w:ascii="Georgia" w:hAnsi="Georgia"/>
          <w:color w:val="666666"/>
          <w:spacing w:val="-3"/>
        </w:rPr>
        <w:br/>
        <w:t>LLB Law with Criminology degree (South Bank University) – 1</w:t>
      </w:r>
      <w:r w:rsidRPr="009B3298">
        <w:rPr>
          <w:rFonts w:ascii="Georgia" w:hAnsi="Georgia"/>
          <w:color w:val="666666"/>
          <w:spacing w:val="-3"/>
          <w:vertAlign w:val="superscript"/>
        </w:rPr>
        <w:t>st</w:t>
      </w:r>
      <w:r w:rsidRPr="009B3298">
        <w:rPr>
          <w:rFonts w:ascii="Georgia" w:hAnsi="Georgia"/>
          <w:color w:val="666666"/>
          <w:spacing w:val="-3"/>
        </w:rPr>
        <w:t> Class </w:t>
      </w:r>
      <w:r w:rsidRPr="009B3298">
        <w:rPr>
          <w:rFonts w:ascii="Georgia" w:hAnsi="Georgia"/>
          <w:color w:val="666666"/>
          <w:spacing w:val="-3"/>
        </w:rPr>
        <w:br/>
        <w:t>Trained in US capital defence law and procedure (Amicus)</w:t>
      </w:r>
      <w:r w:rsidRPr="009B3298">
        <w:rPr>
          <w:rFonts w:ascii="Georgia" w:hAnsi="Georgia"/>
          <w:color w:val="666666"/>
          <w:spacing w:val="-3"/>
        </w:rPr>
        <w:br/>
        <w:t>Public Access Barrister</w:t>
      </w:r>
    </w:p>
    <w:p w14:paraId="6D343737" w14:textId="77777777" w:rsidR="009B3298" w:rsidRDefault="009B3298" w:rsidP="009B3298">
      <w:pPr>
        <w:ind w:left="1276" w:right="823"/>
        <w:rPr>
          <w:rFonts w:ascii="Georgia" w:hAnsi="Georgia"/>
          <w:color w:val="666666"/>
          <w:spacing w:val="-3"/>
        </w:rPr>
      </w:pPr>
    </w:p>
    <w:p w14:paraId="2E89B60B" w14:textId="77777777" w:rsidR="00CA558B" w:rsidRPr="000561FB" w:rsidRDefault="00CA558B" w:rsidP="00CA558B">
      <w:pPr>
        <w:ind w:left="1276" w:right="823"/>
        <w:rPr>
          <w:rFonts w:ascii="Georgia" w:hAnsi="Georgia"/>
          <w:color w:val="666666"/>
          <w:sz w:val="22"/>
        </w:rPr>
      </w:pPr>
    </w:p>
    <w:p w14:paraId="74197DEA" w14:textId="32865FE8" w:rsidR="00CA558B" w:rsidRPr="009B3298" w:rsidRDefault="009B3298" w:rsidP="00CA558B">
      <w:pPr>
        <w:ind w:left="142" w:right="823"/>
        <w:rPr>
          <w:b/>
          <w:color w:val="02213F"/>
          <w:sz w:val="24"/>
          <w:szCs w:val="24"/>
        </w:rPr>
      </w:pPr>
      <w:r>
        <w:rPr>
          <w:b/>
          <w:color w:val="02213F"/>
          <w:sz w:val="24"/>
          <w:szCs w:val="24"/>
          <w:u w:val="single"/>
        </w:rPr>
        <w:t>SCHOLARSHIPS/AWARDS</w:t>
      </w:r>
    </w:p>
    <w:p w14:paraId="11006383" w14:textId="77777777" w:rsidR="00CA558B" w:rsidRPr="000561FB" w:rsidRDefault="00CA558B" w:rsidP="00CA558B">
      <w:pPr>
        <w:ind w:right="823"/>
        <w:rPr>
          <w:rFonts w:ascii="Georgia" w:hAnsi="Georgia"/>
          <w:color w:val="666666"/>
        </w:rPr>
      </w:pPr>
    </w:p>
    <w:p w14:paraId="56F64279" w14:textId="71122EF7" w:rsidR="00500043" w:rsidRPr="00CA558B" w:rsidRDefault="009B3298" w:rsidP="009B3298">
      <w:pPr>
        <w:ind w:left="1276" w:right="823"/>
      </w:pPr>
      <w:r w:rsidRPr="009B3298">
        <w:rPr>
          <w:rFonts w:ascii="Georgia" w:hAnsi="Georgia"/>
          <w:color w:val="666666"/>
          <w:spacing w:val="-3"/>
        </w:rPr>
        <w:t>1</w:t>
      </w:r>
      <w:r w:rsidRPr="009B3298">
        <w:rPr>
          <w:rFonts w:ascii="Georgia" w:hAnsi="Georgia"/>
          <w:color w:val="666666"/>
          <w:spacing w:val="-3"/>
          <w:vertAlign w:val="superscript"/>
        </w:rPr>
        <w:t>st</w:t>
      </w:r>
      <w:r w:rsidRPr="009B3298">
        <w:rPr>
          <w:rFonts w:ascii="Georgia" w:hAnsi="Georgia"/>
          <w:color w:val="666666"/>
          <w:spacing w:val="-3"/>
        </w:rPr>
        <w:t> Prize in the Criminal Bar Association 2020 Bursary Award </w:t>
      </w:r>
      <w:r w:rsidRPr="009B3298">
        <w:rPr>
          <w:rFonts w:ascii="Georgia" w:hAnsi="Georgia"/>
          <w:color w:val="666666"/>
          <w:spacing w:val="-3"/>
        </w:rPr>
        <w:br/>
        <w:t xml:space="preserve">Middle Temple Harmsworth Scholarship – major award to fund </w:t>
      </w:r>
      <w:proofErr w:type="spellStart"/>
      <w:r w:rsidRPr="009B3298">
        <w:rPr>
          <w:rFonts w:ascii="Georgia" w:hAnsi="Georgia"/>
          <w:color w:val="666666"/>
          <w:spacing w:val="-3"/>
        </w:rPr>
        <w:t>BPTC</w:t>
      </w:r>
      <w:proofErr w:type="spellEnd"/>
      <w:r w:rsidRPr="009B3298">
        <w:rPr>
          <w:rFonts w:ascii="Georgia" w:hAnsi="Georgia"/>
          <w:color w:val="666666"/>
          <w:spacing w:val="-3"/>
        </w:rPr>
        <w:t> </w:t>
      </w:r>
      <w:r w:rsidRPr="009B3298">
        <w:rPr>
          <w:rFonts w:ascii="Georgia" w:hAnsi="Georgia"/>
          <w:color w:val="666666"/>
          <w:spacing w:val="-3"/>
        </w:rPr>
        <w:br/>
        <w:t xml:space="preserve">Advocacy Scholarship to fund </w:t>
      </w:r>
      <w:proofErr w:type="spellStart"/>
      <w:r w:rsidRPr="009B3298">
        <w:rPr>
          <w:rFonts w:ascii="Georgia" w:hAnsi="Georgia"/>
          <w:color w:val="666666"/>
          <w:spacing w:val="-3"/>
        </w:rPr>
        <w:t>BPTC</w:t>
      </w:r>
      <w:proofErr w:type="spellEnd"/>
      <w:r w:rsidRPr="009B3298">
        <w:rPr>
          <w:rFonts w:ascii="Georgia" w:hAnsi="Georgia"/>
          <w:color w:val="666666"/>
          <w:spacing w:val="-3"/>
        </w:rPr>
        <w:t> </w:t>
      </w:r>
      <w:r w:rsidRPr="009B3298">
        <w:rPr>
          <w:rFonts w:ascii="Georgia" w:hAnsi="Georgia"/>
          <w:color w:val="666666"/>
          <w:spacing w:val="-3"/>
        </w:rPr>
        <w:br/>
        <w:t xml:space="preserve">Excellence Scholarship to fund </w:t>
      </w:r>
      <w:proofErr w:type="spellStart"/>
      <w:r w:rsidRPr="009B3298">
        <w:rPr>
          <w:rFonts w:ascii="Georgia" w:hAnsi="Georgia"/>
          <w:color w:val="666666"/>
          <w:spacing w:val="-3"/>
        </w:rPr>
        <w:t>BPTC</w:t>
      </w:r>
      <w:proofErr w:type="spellEnd"/>
      <w:r w:rsidRPr="009B3298">
        <w:rPr>
          <w:rFonts w:ascii="Georgia" w:hAnsi="Georgia"/>
          <w:color w:val="666666"/>
          <w:spacing w:val="-3"/>
        </w:rPr>
        <w:br/>
        <w:t>Course Director’s Prize for achieving highest results on LLB Law with Criminology course</w:t>
      </w:r>
    </w:p>
    <w:sectPr w:rsidR="00500043" w:rsidRPr="00CA558B" w:rsidSect="00145821">
      <w:footerReference w:type="even" r:id="rId21"/>
      <w:footerReference w:type="default" r:id="rId22"/>
      <w:pgSz w:w="11906" w:h="16838"/>
      <w:pgMar w:top="567" w:right="707" w:bottom="1276" w:left="737" w:header="72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027C0" w14:textId="77777777" w:rsidR="002D06B4" w:rsidRDefault="002D06B4">
      <w:r>
        <w:separator/>
      </w:r>
    </w:p>
  </w:endnote>
  <w:endnote w:type="continuationSeparator" w:id="0">
    <w:p w14:paraId="60B94BBB" w14:textId="77777777" w:rsidR="002D06B4" w:rsidRDefault="002D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FrnkGothITC Bk BT">
    <w:altName w:val="Tahoma"/>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5C33" w14:textId="77777777" w:rsidR="00D85702" w:rsidRDefault="00D85702" w:rsidP="00D857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3AD815" w14:textId="77777777" w:rsidR="00D85702" w:rsidRDefault="00D85702" w:rsidP="00D857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095C" w14:textId="77777777" w:rsidR="0061264D" w:rsidRDefault="0061264D">
    <w:pPr>
      <w:pStyle w:val="Footer"/>
      <w:jc w:val="right"/>
    </w:pPr>
    <w:r>
      <w:fldChar w:fldCharType="begin"/>
    </w:r>
    <w:r>
      <w:instrText xml:space="preserve"> PAGE   \* MERGEFORMAT </w:instrText>
    </w:r>
    <w:r>
      <w:fldChar w:fldCharType="separate"/>
    </w:r>
    <w:r w:rsidR="00293BC2">
      <w:rPr>
        <w:noProof/>
      </w:rPr>
      <w:t>1</w:t>
    </w:r>
    <w:r>
      <w:rPr>
        <w:noProof/>
      </w:rPr>
      <w:fldChar w:fldCharType="end"/>
    </w:r>
  </w:p>
  <w:p w14:paraId="372ACDF6" w14:textId="77777777" w:rsidR="001670F3" w:rsidRDefault="001670F3" w:rsidP="00833595">
    <w:pPr>
      <w:pStyle w:val="Footer"/>
      <w:tabs>
        <w:tab w:val="clear" w:pos="4153"/>
        <w:tab w:val="clear" w:pos="8306"/>
      </w:tabs>
      <w:ind w:right="-3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8CC1C" w14:textId="77777777" w:rsidR="002D06B4" w:rsidRDefault="002D06B4">
      <w:r>
        <w:separator/>
      </w:r>
    </w:p>
  </w:footnote>
  <w:footnote w:type="continuationSeparator" w:id="0">
    <w:p w14:paraId="070AEDDF" w14:textId="77777777" w:rsidR="002D06B4" w:rsidRDefault="002D0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2EE6E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rebuchet M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rebuchet M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D32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4601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A6E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9945E88"/>
    <w:multiLevelType w:val="hybridMultilevel"/>
    <w:tmpl w:val="0FA23E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rebuchet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rebuchet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rebuchet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046638"/>
    <w:multiLevelType w:val="multilevel"/>
    <w:tmpl w:val="96C2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BE2D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9AC27ED"/>
    <w:multiLevelType w:val="multilevel"/>
    <w:tmpl w:val="D8B6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2537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06A6F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22675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26B38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57D14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C552E2"/>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68929921">
    <w:abstractNumId w:val="13"/>
  </w:num>
  <w:num w:numId="2" w16cid:durableId="116603440">
    <w:abstractNumId w:val="11"/>
  </w:num>
  <w:num w:numId="3" w16cid:durableId="1898003858">
    <w:abstractNumId w:val="8"/>
  </w:num>
  <w:num w:numId="4" w16cid:durableId="1387794711">
    <w:abstractNumId w:val="12"/>
  </w:num>
  <w:num w:numId="5" w16cid:durableId="1223101872">
    <w:abstractNumId w:val="6"/>
  </w:num>
  <w:num w:numId="6" w16cid:durableId="1150368639">
    <w:abstractNumId w:val="9"/>
  </w:num>
  <w:num w:numId="7" w16cid:durableId="948321221">
    <w:abstractNumId w:val="10"/>
  </w:num>
  <w:num w:numId="8" w16cid:durableId="811287400">
    <w:abstractNumId w:val="3"/>
  </w:num>
  <w:num w:numId="9" w16cid:durableId="992371770">
    <w:abstractNumId w:val="1"/>
  </w:num>
  <w:num w:numId="10" w16cid:durableId="1437218242">
    <w:abstractNumId w:val="2"/>
  </w:num>
  <w:num w:numId="11" w16cid:durableId="522786635">
    <w:abstractNumId w:val="0"/>
  </w:num>
  <w:num w:numId="12" w16cid:durableId="1218202813">
    <w:abstractNumId w:val="5"/>
  </w:num>
  <w:num w:numId="13" w16cid:durableId="798109457">
    <w:abstractNumId w:val="7"/>
  </w:num>
  <w:num w:numId="14" w16cid:durableId="1509439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71AE"/>
    <w:rsid w:val="0000100F"/>
    <w:rsid w:val="00011278"/>
    <w:rsid w:val="00024B58"/>
    <w:rsid w:val="00032804"/>
    <w:rsid w:val="000561FB"/>
    <w:rsid w:val="00071F45"/>
    <w:rsid w:val="00074BD4"/>
    <w:rsid w:val="000B776C"/>
    <w:rsid w:val="000E2E24"/>
    <w:rsid w:val="00145821"/>
    <w:rsid w:val="001670F3"/>
    <w:rsid w:val="001831B2"/>
    <w:rsid w:val="001B5884"/>
    <w:rsid w:val="001B6D42"/>
    <w:rsid w:val="001B7138"/>
    <w:rsid w:val="001D69DC"/>
    <w:rsid w:val="00251307"/>
    <w:rsid w:val="0026178D"/>
    <w:rsid w:val="00267FB4"/>
    <w:rsid w:val="00272580"/>
    <w:rsid w:val="00293BC2"/>
    <w:rsid w:val="002A0E4F"/>
    <w:rsid w:val="002A30B3"/>
    <w:rsid w:val="002B1298"/>
    <w:rsid w:val="002D06B4"/>
    <w:rsid w:val="002D149F"/>
    <w:rsid w:val="002D633C"/>
    <w:rsid w:val="002F16C9"/>
    <w:rsid w:val="003026FB"/>
    <w:rsid w:val="00317113"/>
    <w:rsid w:val="003224BC"/>
    <w:rsid w:val="00336352"/>
    <w:rsid w:val="003458FD"/>
    <w:rsid w:val="0034610D"/>
    <w:rsid w:val="0035010C"/>
    <w:rsid w:val="00357442"/>
    <w:rsid w:val="00360205"/>
    <w:rsid w:val="00366AE9"/>
    <w:rsid w:val="0037499F"/>
    <w:rsid w:val="00381078"/>
    <w:rsid w:val="003A6F2E"/>
    <w:rsid w:val="003C61E6"/>
    <w:rsid w:val="003D5B7D"/>
    <w:rsid w:val="003E11B2"/>
    <w:rsid w:val="004055F5"/>
    <w:rsid w:val="004629AA"/>
    <w:rsid w:val="00465792"/>
    <w:rsid w:val="00467B45"/>
    <w:rsid w:val="0049773E"/>
    <w:rsid w:val="004C2801"/>
    <w:rsid w:val="004C64AE"/>
    <w:rsid w:val="00500043"/>
    <w:rsid w:val="00516835"/>
    <w:rsid w:val="005271AE"/>
    <w:rsid w:val="00535F4C"/>
    <w:rsid w:val="00540033"/>
    <w:rsid w:val="00556C66"/>
    <w:rsid w:val="00585D1E"/>
    <w:rsid w:val="005E1362"/>
    <w:rsid w:val="005E7D3C"/>
    <w:rsid w:val="00602133"/>
    <w:rsid w:val="0061264D"/>
    <w:rsid w:val="0061338F"/>
    <w:rsid w:val="00636634"/>
    <w:rsid w:val="00646639"/>
    <w:rsid w:val="0065075D"/>
    <w:rsid w:val="006625AB"/>
    <w:rsid w:val="00671022"/>
    <w:rsid w:val="00674D68"/>
    <w:rsid w:val="006A4ECC"/>
    <w:rsid w:val="006C4663"/>
    <w:rsid w:val="006D38E6"/>
    <w:rsid w:val="006D44C5"/>
    <w:rsid w:val="006F1B3D"/>
    <w:rsid w:val="006F243D"/>
    <w:rsid w:val="006F3906"/>
    <w:rsid w:val="00701E2E"/>
    <w:rsid w:val="007229FB"/>
    <w:rsid w:val="00753A7E"/>
    <w:rsid w:val="00773E9F"/>
    <w:rsid w:val="0078037C"/>
    <w:rsid w:val="00785909"/>
    <w:rsid w:val="007F357A"/>
    <w:rsid w:val="00833595"/>
    <w:rsid w:val="00857156"/>
    <w:rsid w:val="00896DE3"/>
    <w:rsid w:val="008A57AD"/>
    <w:rsid w:val="008A7F21"/>
    <w:rsid w:val="008C3653"/>
    <w:rsid w:val="008D5769"/>
    <w:rsid w:val="00900784"/>
    <w:rsid w:val="00934A7E"/>
    <w:rsid w:val="0094424F"/>
    <w:rsid w:val="00951C93"/>
    <w:rsid w:val="00966D88"/>
    <w:rsid w:val="00967968"/>
    <w:rsid w:val="009854F1"/>
    <w:rsid w:val="00985758"/>
    <w:rsid w:val="009B3298"/>
    <w:rsid w:val="009B7A31"/>
    <w:rsid w:val="009C2D9D"/>
    <w:rsid w:val="009C5AAD"/>
    <w:rsid w:val="009D4FBA"/>
    <w:rsid w:val="009F04D2"/>
    <w:rsid w:val="009F7403"/>
    <w:rsid w:val="00A0524B"/>
    <w:rsid w:val="00A25862"/>
    <w:rsid w:val="00A27C29"/>
    <w:rsid w:val="00A30E17"/>
    <w:rsid w:val="00A3371D"/>
    <w:rsid w:val="00A4707F"/>
    <w:rsid w:val="00A74173"/>
    <w:rsid w:val="00A86062"/>
    <w:rsid w:val="00A90EA7"/>
    <w:rsid w:val="00AC0AD7"/>
    <w:rsid w:val="00AC49EF"/>
    <w:rsid w:val="00AF5CCF"/>
    <w:rsid w:val="00B15506"/>
    <w:rsid w:val="00B205F1"/>
    <w:rsid w:val="00B24AE1"/>
    <w:rsid w:val="00B44099"/>
    <w:rsid w:val="00B50DD1"/>
    <w:rsid w:val="00B56259"/>
    <w:rsid w:val="00B62081"/>
    <w:rsid w:val="00B6738D"/>
    <w:rsid w:val="00B70998"/>
    <w:rsid w:val="00B80D30"/>
    <w:rsid w:val="00B952FD"/>
    <w:rsid w:val="00BA6779"/>
    <w:rsid w:val="00BA7987"/>
    <w:rsid w:val="00BB5FF6"/>
    <w:rsid w:val="00BD6190"/>
    <w:rsid w:val="00BE6438"/>
    <w:rsid w:val="00BE708C"/>
    <w:rsid w:val="00BE7F6C"/>
    <w:rsid w:val="00C1247C"/>
    <w:rsid w:val="00C140A8"/>
    <w:rsid w:val="00C26BF5"/>
    <w:rsid w:val="00C3032D"/>
    <w:rsid w:val="00C5624F"/>
    <w:rsid w:val="00C7322B"/>
    <w:rsid w:val="00C74A8E"/>
    <w:rsid w:val="00C8553D"/>
    <w:rsid w:val="00CA558B"/>
    <w:rsid w:val="00CC074D"/>
    <w:rsid w:val="00CD5CC0"/>
    <w:rsid w:val="00D07D81"/>
    <w:rsid w:val="00D11E5C"/>
    <w:rsid w:val="00D14949"/>
    <w:rsid w:val="00D3195D"/>
    <w:rsid w:val="00D762FD"/>
    <w:rsid w:val="00D85702"/>
    <w:rsid w:val="00D858DB"/>
    <w:rsid w:val="00DA244A"/>
    <w:rsid w:val="00DE3FD7"/>
    <w:rsid w:val="00DE4E6B"/>
    <w:rsid w:val="00E33004"/>
    <w:rsid w:val="00E37CFE"/>
    <w:rsid w:val="00E42127"/>
    <w:rsid w:val="00E57CB5"/>
    <w:rsid w:val="00E77C8B"/>
    <w:rsid w:val="00E77E7C"/>
    <w:rsid w:val="00E962F4"/>
    <w:rsid w:val="00EB4712"/>
    <w:rsid w:val="00EC64F2"/>
    <w:rsid w:val="00EC6BF7"/>
    <w:rsid w:val="00ED08D7"/>
    <w:rsid w:val="00ED15B6"/>
    <w:rsid w:val="00ED5E61"/>
    <w:rsid w:val="00EE0D20"/>
    <w:rsid w:val="00F250C7"/>
    <w:rsid w:val="00F321F4"/>
    <w:rsid w:val="00F6011B"/>
    <w:rsid w:val="00F7056A"/>
    <w:rsid w:val="00F82FAC"/>
    <w:rsid w:val="00FA4032"/>
    <w:rsid w:val="00FE415D"/>
    <w:rsid w:val="00FF7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7A644"/>
  <w15:chartTrackingRefBased/>
  <w15:docId w15:val="{FD61F565-9DFD-4BCF-9CA3-0D2D2395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B45"/>
    <w:rPr>
      <w:rFonts w:ascii="Trebuchet MS" w:hAnsi="Trebuchet MS"/>
      <w:lang w:eastAsia="en-US"/>
    </w:rPr>
  </w:style>
  <w:style w:type="paragraph" w:styleId="Heading1">
    <w:name w:val="heading 1"/>
    <w:basedOn w:val="Normal"/>
    <w:next w:val="Normal"/>
    <w:link w:val="Heading1Char"/>
    <w:qFormat/>
    <w:pPr>
      <w:keepNext/>
      <w:outlineLvl w:val="0"/>
    </w:pPr>
    <w:rPr>
      <w:b/>
      <w:sz w:val="72"/>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rFonts w:ascii="Univers" w:hAnsi="Univers"/>
      <w:i/>
      <w:sz w:val="28"/>
    </w:rPr>
  </w:style>
  <w:style w:type="paragraph" w:styleId="Heading5">
    <w:name w:val="heading 5"/>
    <w:basedOn w:val="Normal"/>
    <w:next w:val="Normal"/>
    <w:qFormat/>
    <w:pPr>
      <w:keepNext/>
      <w:ind w:left="3686"/>
      <w:outlineLvl w:val="4"/>
    </w:pPr>
    <w:rPr>
      <w:b/>
      <w:sz w:val="22"/>
    </w:rPr>
  </w:style>
  <w:style w:type="paragraph" w:styleId="Heading6">
    <w:name w:val="heading 6"/>
    <w:basedOn w:val="Normal"/>
    <w:next w:val="Normal"/>
    <w:qFormat/>
    <w:pPr>
      <w:keepNext/>
      <w:suppressAutoHyphens/>
      <w:ind w:left="2835" w:firstLine="11"/>
      <w:jc w:val="both"/>
      <w:outlineLvl w:val="5"/>
    </w:pPr>
    <w:rPr>
      <w:b/>
      <w:spacing w:val="-3"/>
      <w:sz w:val="22"/>
      <w:u w:val="single"/>
    </w:rPr>
  </w:style>
  <w:style w:type="paragraph" w:styleId="Heading7">
    <w:name w:val="heading 7"/>
    <w:basedOn w:val="Normal"/>
    <w:next w:val="Normal"/>
    <w:qFormat/>
    <w:pPr>
      <w:keepNext/>
      <w:suppressAutoHyphens/>
      <w:ind w:left="3686" w:firstLine="11"/>
      <w:jc w:val="both"/>
      <w:outlineLvl w:val="6"/>
    </w:pPr>
    <w:rPr>
      <w:spacing w:val="-3"/>
      <w:sz w:val="22"/>
      <w:u w:val="single"/>
    </w:rPr>
  </w:style>
  <w:style w:type="paragraph" w:styleId="Heading8">
    <w:name w:val="heading 8"/>
    <w:basedOn w:val="Normal"/>
    <w:next w:val="Normal"/>
    <w:qFormat/>
    <w:pPr>
      <w:keepNext/>
      <w:outlineLvl w:val="7"/>
    </w:pPr>
    <w:rPr>
      <w:rFonts w:ascii="FrnkGothITC Bk BT" w:hAnsi="FrnkGothITC Bk BT"/>
      <w:b/>
      <w:sz w:val="22"/>
    </w:rPr>
  </w:style>
  <w:style w:type="paragraph" w:styleId="Heading9">
    <w:name w:val="heading 9"/>
    <w:basedOn w:val="Normal"/>
    <w:next w:val="Normal"/>
    <w:qFormat/>
    <w:pPr>
      <w:keepNext/>
      <w:suppressAutoHyphens/>
      <w:ind w:firstLine="11"/>
      <w:jc w:val="both"/>
      <w:outlineLvl w:val="8"/>
    </w:pPr>
    <w:rPr>
      <w:rFonts w:ascii="FrnkGothITC Bk BT" w:hAnsi="FrnkGothITC Bk BT"/>
      <w:b/>
      <w:spacing w:val="-3"/>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86"/>
    </w:pPr>
    <w:rPr>
      <w:sz w:val="22"/>
    </w:rPr>
  </w:style>
  <w:style w:type="paragraph" w:styleId="BodyTextIndent2">
    <w:name w:val="Body Text Indent 2"/>
    <w:basedOn w:val="Normal"/>
    <w:link w:val="BodyTextIndent2Char"/>
    <w:pPr>
      <w:suppressAutoHyphens/>
      <w:ind w:left="2835"/>
      <w:jc w:val="both"/>
    </w:pPr>
    <w:rPr>
      <w:spacing w:val="-3"/>
      <w:sz w:val="22"/>
    </w:rPr>
  </w:style>
  <w:style w:type="paragraph" w:styleId="BodyTextIndent3">
    <w:name w:val="Body Text Indent 3"/>
    <w:basedOn w:val="Normal"/>
    <w:pPr>
      <w:suppressAutoHyphens/>
      <w:ind w:left="3686" w:firstLine="11"/>
      <w:jc w:val="both"/>
    </w:pPr>
    <w:rPr>
      <w:spacing w:val="-3"/>
      <w:sz w:val="22"/>
    </w:rPr>
  </w:style>
  <w:style w:type="paragraph" w:styleId="Footer">
    <w:name w:val="footer"/>
    <w:basedOn w:val="Normal"/>
    <w:link w:val="FooterChar"/>
    <w:uiPriority w:val="99"/>
    <w:rsid w:val="00F552BA"/>
    <w:pPr>
      <w:tabs>
        <w:tab w:val="center" w:pos="4153"/>
        <w:tab w:val="right" w:pos="8306"/>
      </w:tabs>
    </w:pPr>
  </w:style>
  <w:style w:type="character" w:styleId="PageNumber">
    <w:name w:val="page number"/>
    <w:basedOn w:val="DefaultParagraphFont"/>
    <w:rsid w:val="00F552BA"/>
  </w:style>
  <w:style w:type="character" w:styleId="Hyperlink">
    <w:name w:val="Hyperlink"/>
    <w:uiPriority w:val="99"/>
    <w:rsid w:val="00430FE5"/>
    <w:rPr>
      <w:color w:val="0000FF"/>
      <w:u w:val="single"/>
    </w:rPr>
  </w:style>
  <w:style w:type="character" w:styleId="Emphasis">
    <w:name w:val="Emphasis"/>
    <w:uiPriority w:val="20"/>
    <w:qFormat/>
    <w:rsid w:val="00430FE5"/>
    <w:rPr>
      <w:i/>
    </w:rPr>
  </w:style>
  <w:style w:type="character" w:customStyle="1" w:styleId="clsdate">
    <w:name w:val="clsdate"/>
    <w:basedOn w:val="DefaultParagraphFont"/>
    <w:rsid w:val="00430FE5"/>
  </w:style>
  <w:style w:type="paragraph" w:styleId="Header">
    <w:name w:val="header"/>
    <w:basedOn w:val="Normal"/>
    <w:link w:val="HeaderChar"/>
    <w:rsid w:val="001670F3"/>
    <w:pPr>
      <w:tabs>
        <w:tab w:val="center" w:pos="4513"/>
        <w:tab w:val="right" w:pos="9026"/>
      </w:tabs>
    </w:pPr>
  </w:style>
  <w:style w:type="character" w:customStyle="1" w:styleId="HeaderChar">
    <w:name w:val="Header Char"/>
    <w:link w:val="Header"/>
    <w:rsid w:val="001670F3"/>
    <w:rPr>
      <w:rFonts w:ascii="Trebuchet MS" w:hAnsi="Trebuchet MS"/>
      <w:lang w:eastAsia="en-US"/>
    </w:rPr>
  </w:style>
  <w:style w:type="paragraph" w:styleId="List">
    <w:name w:val="List"/>
    <w:basedOn w:val="Normal"/>
    <w:rsid w:val="00CA558B"/>
    <w:pPr>
      <w:widowControl w:val="0"/>
      <w:ind w:left="283" w:hanging="283"/>
    </w:pPr>
    <w:rPr>
      <w:rFonts w:ascii="Times New Roman" w:hAnsi="Times New Roman"/>
    </w:rPr>
  </w:style>
  <w:style w:type="character" w:customStyle="1" w:styleId="FooterChar">
    <w:name w:val="Footer Char"/>
    <w:link w:val="Footer"/>
    <w:uiPriority w:val="99"/>
    <w:rsid w:val="0061264D"/>
    <w:rPr>
      <w:rFonts w:ascii="Trebuchet MS" w:hAnsi="Trebuchet MS"/>
      <w:lang w:eastAsia="en-US"/>
    </w:rPr>
  </w:style>
  <w:style w:type="character" w:customStyle="1" w:styleId="Heading1Char">
    <w:name w:val="Heading 1 Char"/>
    <w:link w:val="Heading1"/>
    <w:rsid w:val="003224BC"/>
    <w:rPr>
      <w:rFonts w:ascii="Trebuchet MS" w:hAnsi="Trebuchet MS"/>
      <w:b/>
      <w:sz w:val="72"/>
      <w:lang w:eastAsia="en-US"/>
    </w:rPr>
  </w:style>
  <w:style w:type="character" w:styleId="UnresolvedMention">
    <w:name w:val="Unresolved Mention"/>
    <w:uiPriority w:val="99"/>
    <w:semiHidden/>
    <w:unhideWhenUsed/>
    <w:rsid w:val="00D858DB"/>
    <w:rPr>
      <w:color w:val="605E5C"/>
      <w:shd w:val="clear" w:color="auto" w:fill="E1DFDD"/>
    </w:rPr>
  </w:style>
  <w:style w:type="character" w:customStyle="1" w:styleId="BodyTextIndent2Char">
    <w:name w:val="Body Text Indent 2 Char"/>
    <w:link w:val="BodyTextIndent2"/>
    <w:rsid w:val="00465792"/>
    <w:rPr>
      <w:rFonts w:ascii="Trebuchet MS" w:hAnsi="Trebuchet MS"/>
      <w:spacing w:val="-3"/>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667555">
      <w:bodyDiv w:val="1"/>
      <w:marLeft w:val="0"/>
      <w:marRight w:val="0"/>
      <w:marTop w:val="0"/>
      <w:marBottom w:val="0"/>
      <w:divBdr>
        <w:top w:val="none" w:sz="0" w:space="0" w:color="auto"/>
        <w:left w:val="none" w:sz="0" w:space="0" w:color="auto"/>
        <w:bottom w:val="none" w:sz="0" w:space="0" w:color="auto"/>
        <w:right w:val="none" w:sz="0" w:space="0" w:color="auto"/>
      </w:divBdr>
    </w:div>
    <w:div w:id="498473222">
      <w:bodyDiv w:val="1"/>
      <w:marLeft w:val="0"/>
      <w:marRight w:val="0"/>
      <w:marTop w:val="0"/>
      <w:marBottom w:val="0"/>
      <w:divBdr>
        <w:top w:val="none" w:sz="0" w:space="0" w:color="auto"/>
        <w:left w:val="none" w:sz="0" w:space="0" w:color="auto"/>
        <w:bottom w:val="none" w:sz="0" w:space="0" w:color="auto"/>
        <w:right w:val="none" w:sz="0" w:space="0" w:color="auto"/>
      </w:divBdr>
    </w:div>
    <w:div w:id="1786075551">
      <w:bodyDiv w:val="1"/>
      <w:marLeft w:val="0"/>
      <w:marRight w:val="0"/>
      <w:marTop w:val="0"/>
      <w:marBottom w:val="0"/>
      <w:divBdr>
        <w:top w:val="none" w:sz="0" w:space="0" w:color="auto"/>
        <w:left w:val="none" w:sz="0" w:space="0" w:color="auto"/>
        <w:bottom w:val="none" w:sz="0" w:space="0" w:color="auto"/>
        <w:right w:val="none" w:sz="0" w:space="0" w:color="auto"/>
      </w:divBdr>
    </w:div>
    <w:div w:id="19623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15nbs.com/chloe-carvell-being-led-at-the-old-bailey-secures-acquittal-of-music-artist-after-3-month-murder-trial/?fbclid=IwAR26scZd7ZY7978_2iEmVokGZyqY2eNueMSJJ0QDKrdxwjgFWJzV9XIl-Mc" TargetMode="External"/><Relationship Id="rId13" Type="http://schemas.openxmlformats.org/officeDocument/2006/relationships/hyperlink" Target="https://15nbs.com/chloe-carvells-client-unanimously-acquitted-at-the-old-bailey-of-assaulting-a-prison-officer-at-hmp-belmarsh/" TargetMode="External"/><Relationship Id="rId18" Type="http://schemas.openxmlformats.org/officeDocument/2006/relationships/hyperlink" Target="https://www.15nbs.com/eintracht-frankfurt-fan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15nbs.com/chloe-carvell-secures-suspended-sentence-for-male-charged-with-s-20-gbh-intentional-strangulation-and-assault-by-beating/" TargetMode="External"/><Relationship Id="rId17" Type="http://schemas.openxmlformats.org/officeDocument/2006/relationships/hyperlink" Target="https://www.msn.com/en-gb/news/world/saints-fan-cleared-of-violent-disorder-after-mass-brawl-in-city-centre/ar-AA1u9gP0?apiversion=v2&amp;noservercache=1&amp;domshim=1&amp;renderwebcomponents=1&amp;wcseo=1&amp;batchservertelemetry=1&amp;noservertelemetry=1" TargetMode="External"/><Relationship Id="rId2" Type="http://schemas.openxmlformats.org/officeDocument/2006/relationships/styles" Target="styles.xml"/><Relationship Id="rId16" Type="http://schemas.openxmlformats.org/officeDocument/2006/relationships/hyperlink" Target="https://www.dailyecho.co.uk/news/24727137.southampton-fan-cleared-violent-disorder-oxford-street/" TargetMode="External"/><Relationship Id="rId20" Type="http://schemas.openxmlformats.org/officeDocument/2006/relationships/hyperlink" Target="https://www.mylondon.news/news/south-london-news/eight-aston-villa-fans-avoid-21762524%2525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5nbs.com/chloe-carvell-makes-successful-application-to-dismiss-in-s-18-stabbing-cas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15nbs.com/chloe-carvell-secures-acquittal-for-a-defendant-charged-with-a-sophisticated-commercial-burglary-involving-100000-worth-of-vapes/" TargetMode="External"/><Relationship Id="rId23" Type="http://schemas.openxmlformats.org/officeDocument/2006/relationships/fontTable" Target="fontTable.xml"/><Relationship Id="rId10" Type="http://schemas.openxmlformats.org/officeDocument/2006/relationships/hyperlink" Target="https://15nbs.com/chloe-carvell-secures-rape-acquittal/" TargetMode="External"/><Relationship Id="rId19" Type="http://schemas.openxmlformats.org/officeDocument/2006/relationships/hyperlink" Target="https://www.express.co.uk/news/uk/1501208/Aston-Villa-football-fans-affray-stewards-Crystal-Palace-Selhurst-Park" TargetMode="External"/><Relationship Id="rId4" Type="http://schemas.openxmlformats.org/officeDocument/2006/relationships/webSettings" Target="webSettings.xml"/><Relationship Id="rId9" Type="http://schemas.openxmlformats.org/officeDocument/2006/relationships/hyperlink" Target="https://www.mylondon.news/news/north-london-news/gunman-carefully-planned-murder-dad-23256110?fbclid=IwAR2-OpnJhJW9hwrNjDt13rFFMR2M4Mcthas8Mn-6NJfoOspH5wGiClTMkMs" TargetMode="External"/><Relationship Id="rId14" Type="http://schemas.openxmlformats.org/officeDocument/2006/relationships/hyperlink" Target="https://15nbs.com/chloe-carvell-secures-acquittal-for-her-client-mr-charged-with-aggravated-burglary-involving-a-knife-and-batons-which-resulted-in-numerous-serious-injuries/"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My%20Documents\Dropbox\Pro-Admin%20Nomisimi%20Ltd\TEMPLATE%20cv%2002.12.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cv 02.12.13</Template>
  <TotalTime>2</TotalTime>
  <Pages>4</Pages>
  <Words>2082</Words>
  <Characters>11873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Name</vt:lpstr>
    </vt:vector>
  </TitlesOfParts>
  <Company>Hardwicke Building</Company>
  <LinksUpToDate>false</LinksUpToDate>
  <CharactersWithSpaces>13928</CharactersWithSpaces>
  <SharedDoc>false</SharedDoc>
  <HLinks>
    <vt:vector size="6" baseType="variant">
      <vt:variant>
        <vt:i4>720925</vt:i4>
      </vt:variant>
      <vt:variant>
        <vt:i4>0</vt:i4>
      </vt:variant>
      <vt:variant>
        <vt:i4>0</vt:i4>
      </vt:variant>
      <vt:variant>
        <vt:i4>5</vt:i4>
      </vt:variant>
      <vt:variant>
        <vt:lpwstr>https://www.echo-news.co.uk/news/19255836.westcliff-murder-gang-jailed-112-years-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Laura Garrod</dc:creator>
  <cp:keywords/>
  <cp:lastModifiedBy>David Cox</cp:lastModifiedBy>
  <cp:revision>3</cp:revision>
  <cp:lastPrinted>2013-11-29T17:34:00Z</cp:lastPrinted>
  <dcterms:created xsi:type="dcterms:W3CDTF">2025-08-14T12:55:00Z</dcterms:created>
  <dcterms:modified xsi:type="dcterms:W3CDTF">2025-08-14T12:56:00Z</dcterms:modified>
</cp:coreProperties>
</file>