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AB24" w14:textId="77777777" w:rsidR="0026185E" w:rsidRDefault="00271DA1">
      <w:pPr>
        <w:pStyle w:val="BodyText"/>
        <w:ind w:left="43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715AC6" wp14:editId="69B45597">
            <wp:extent cx="705421" cy="7886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21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06304" w14:textId="77777777" w:rsidR="0026185E" w:rsidRDefault="0026185E">
      <w:pPr>
        <w:pStyle w:val="BodyText"/>
        <w:spacing w:before="278"/>
        <w:ind w:left="0"/>
        <w:rPr>
          <w:rFonts w:ascii="Times New Roman"/>
          <w:sz w:val="30"/>
        </w:rPr>
      </w:pPr>
    </w:p>
    <w:p w14:paraId="17334940" w14:textId="13ED9DC2" w:rsidR="0026185E" w:rsidRDefault="00271DA1">
      <w:pPr>
        <w:pStyle w:val="Title"/>
      </w:pPr>
      <w:r>
        <w:rPr>
          <w:color w:val="07213F"/>
        </w:rPr>
        <w:t>Brian</w:t>
      </w:r>
      <w:r>
        <w:rPr>
          <w:color w:val="07213F"/>
          <w:spacing w:val="-1"/>
        </w:rPr>
        <w:t xml:space="preserve"> </w:t>
      </w:r>
      <w:r>
        <w:rPr>
          <w:color w:val="07213F"/>
        </w:rPr>
        <w:t>St.</w:t>
      </w:r>
      <w:r w:rsidR="00BF00A0">
        <w:rPr>
          <w:color w:val="07213F"/>
        </w:rPr>
        <w:t xml:space="preserve"> </w:t>
      </w:r>
      <w:r>
        <w:rPr>
          <w:color w:val="07213F"/>
        </w:rPr>
        <w:t>Louis</w:t>
      </w:r>
      <w:r>
        <w:rPr>
          <w:color w:val="07213F"/>
          <w:spacing w:val="-1"/>
        </w:rPr>
        <w:t xml:space="preserve"> </w:t>
      </w:r>
      <w:r>
        <w:rPr>
          <w:color w:val="07213F"/>
          <w:spacing w:val="-5"/>
        </w:rPr>
        <w:t>KC</w:t>
      </w:r>
    </w:p>
    <w:p w14:paraId="258DE9F4" w14:textId="77777777" w:rsidR="0026185E" w:rsidRDefault="00271DA1">
      <w:pPr>
        <w:pStyle w:val="BodyText"/>
        <w:spacing w:before="269" w:line="247" w:lineRule="auto"/>
      </w:pPr>
      <w:r>
        <w:rPr>
          <w:color w:val="07213F"/>
        </w:rPr>
        <w:t>Brian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has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been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instructed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exclusively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in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criminal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defence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work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throughout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his</w:t>
      </w:r>
      <w:r>
        <w:rPr>
          <w:color w:val="07213F"/>
          <w:spacing w:val="-4"/>
        </w:rPr>
        <w:t xml:space="preserve"> </w:t>
      </w:r>
      <w:r>
        <w:rPr>
          <w:color w:val="07213F"/>
        </w:rPr>
        <w:t>career.</w:t>
      </w:r>
      <w:r>
        <w:rPr>
          <w:color w:val="07213F"/>
          <w:spacing w:val="-16"/>
        </w:rPr>
        <w:t xml:space="preserve"> </w:t>
      </w:r>
      <w:r>
        <w:rPr>
          <w:color w:val="07213F"/>
        </w:rPr>
        <w:t>A</w:t>
      </w:r>
      <w:r>
        <w:rPr>
          <w:color w:val="07213F"/>
          <w:spacing w:val="-15"/>
        </w:rPr>
        <w:t xml:space="preserve"> </w:t>
      </w:r>
      <w:r>
        <w:rPr>
          <w:color w:val="07213F"/>
        </w:rPr>
        <w:t>strong</w:t>
      </w:r>
      <w:r>
        <w:rPr>
          <w:color w:val="07213F"/>
          <w:spacing w:val="-3"/>
        </w:rPr>
        <w:t xml:space="preserve"> </w:t>
      </w:r>
      <w:r>
        <w:rPr>
          <w:color w:val="07213F"/>
        </w:rPr>
        <w:t>work ethic allied to fantastic client care means that there is always a queue of Solicitors and Defendants seeking his professional services. He is widely regarded as being within the very top of his profession and a pleasure to work with.</w:t>
      </w:r>
    </w:p>
    <w:p w14:paraId="5054F6FA" w14:textId="77777777" w:rsidR="0026185E" w:rsidRDefault="0026185E">
      <w:pPr>
        <w:pStyle w:val="BodyText"/>
        <w:ind w:left="0"/>
      </w:pPr>
    </w:p>
    <w:p w14:paraId="6693BDA5" w14:textId="77777777" w:rsidR="0026185E" w:rsidRDefault="0026185E">
      <w:pPr>
        <w:pStyle w:val="BodyText"/>
        <w:spacing w:before="11"/>
        <w:ind w:left="0"/>
      </w:pPr>
    </w:p>
    <w:p w14:paraId="3D6A6687" w14:textId="77777777" w:rsidR="009F4961" w:rsidRDefault="00271DA1">
      <w:pPr>
        <w:pStyle w:val="BodyText"/>
        <w:spacing w:line="247" w:lineRule="auto"/>
        <w:ind w:right="7075"/>
        <w:rPr>
          <w:color w:val="07213F"/>
        </w:rPr>
      </w:pPr>
      <w:r>
        <w:rPr>
          <w:color w:val="07213F"/>
        </w:rPr>
        <w:t xml:space="preserve">YEAR OF CALL: 1994 </w:t>
      </w:r>
    </w:p>
    <w:p w14:paraId="3D201F80" w14:textId="77777777" w:rsidR="009F4961" w:rsidRDefault="009F4961">
      <w:pPr>
        <w:pStyle w:val="BodyText"/>
        <w:spacing w:line="247" w:lineRule="auto"/>
        <w:ind w:right="7075"/>
        <w:rPr>
          <w:color w:val="07213F"/>
        </w:rPr>
      </w:pPr>
    </w:p>
    <w:p w14:paraId="4CDF4133" w14:textId="35EC164C" w:rsidR="0026185E" w:rsidRDefault="00271DA1">
      <w:pPr>
        <w:pStyle w:val="BodyText"/>
        <w:spacing w:line="247" w:lineRule="auto"/>
        <w:ind w:right="7075"/>
      </w:pPr>
      <w:r>
        <w:rPr>
          <w:color w:val="07213F"/>
        </w:rPr>
        <w:t>KING’S</w:t>
      </w:r>
      <w:r>
        <w:rPr>
          <w:color w:val="07213F"/>
          <w:spacing w:val="-16"/>
        </w:rPr>
        <w:t xml:space="preserve"> </w:t>
      </w:r>
      <w:r>
        <w:rPr>
          <w:color w:val="07213F"/>
        </w:rPr>
        <w:t>COUNSEL:</w:t>
      </w:r>
      <w:r>
        <w:rPr>
          <w:color w:val="07213F"/>
          <w:spacing w:val="-15"/>
        </w:rPr>
        <w:t xml:space="preserve"> </w:t>
      </w:r>
      <w:r>
        <w:rPr>
          <w:color w:val="07213F"/>
        </w:rPr>
        <w:t>2017</w:t>
      </w:r>
    </w:p>
    <w:p w14:paraId="0D3BD7F4" w14:textId="77777777" w:rsidR="009F4961" w:rsidRDefault="009F4961">
      <w:pPr>
        <w:pStyle w:val="BodyText"/>
        <w:spacing w:line="252" w:lineRule="exact"/>
        <w:rPr>
          <w:color w:val="07213F"/>
        </w:rPr>
      </w:pPr>
    </w:p>
    <w:p w14:paraId="2BD52EB3" w14:textId="14654CB1" w:rsidR="0026185E" w:rsidRDefault="00271DA1">
      <w:pPr>
        <w:pStyle w:val="BodyText"/>
        <w:spacing w:line="252" w:lineRule="exact"/>
        <w:rPr>
          <w:color w:val="07213F"/>
          <w:spacing w:val="-4"/>
        </w:rPr>
      </w:pPr>
      <w:r>
        <w:rPr>
          <w:color w:val="07213F"/>
        </w:rPr>
        <w:t>HEAD</w:t>
      </w:r>
      <w:r>
        <w:rPr>
          <w:color w:val="07213F"/>
          <w:spacing w:val="-2"/>
        </w:rPr>
        <w:t xml:space="preserve"> </w:t>
      </w:r>
      <w:r>
        <w:rPr>
          <w:color w:val="07213F"/>
        </w:rPr>
        <w:t>OF</w:t>
      </w:r>
      <w:r>
        <w:rPr>
          <w:color w:val="07213F"/>
          <w:spacing w:val="-2"/>
        </w:rPr>
        <w:t xml:space="preserve"> </w:t>
      </w:r>
      <w:r>
        <w:rPr>
          <w:color w:val="07213F"/>
        </w:rPr>
        <w:t>CHAMBERS:</w:t>
      </w:r>
      <w:r>
        <w:rPr>
          <w:color w:val="07213F"/>
          <w:spacing w:val="-2"/>
        </w:rPr>
        <w:t xml:space="preserve"> </w:t>
      </w:r>
      <w:r>
        <w:rPr>
          <w:color w:val="07213F"/>
        </w:rPr>
        <w:t>2022</w:t>
      </w:r>
      <w:r>
        <w:rPr>
          <w:color w:val="07213F"/>
          <w:spacing w:val="-1"/>
        </w:rPr>
        <w:t xml:space="preserve"> </w:t>
      </w:r>
      <w:r>
        <w:rPr>
          <w:color w:val="07213F"/>
        </w:rPr>
        <w:t>to</w:t>
      </w:r>
      <w:r>
        <w:rPr>
          <w:color w:val="07213F"/>
          <w:spacing w:val="-1"/>
        </w:rPr>
        <w:t xml:space="preserve"> </w:t>
      </w:r>
      <w:r>
        <w:rPr>
          <w:color w:val="07213F"/>
          <w:spacing w:val="-4"/>
        </w:rPr>
        <w:t>date</w:t>
      </w:r>
    </w:p>
    <w:p w14:paraId="01ADB55B" w14:textId="77777777" w:rsidR="00CD7582" w:rsidRDefault="00CD7582">
      <w:pPr>
        <w:pStyle w:val="BodyText"/>
        <w:spacing w:line="252" w:lineRule="exact"/>
        <w:rPr>
          <w:color w:val="07213F"/>
          <w:spacing w:val="-4"/>
        </w:rPr>
      </w:pPr>
    </w:p>
    <w:p w14:paraId="76979EA8" w14:textId="77045AEC" w:rsidR="00CD7582" w:rsidRDefault="00CD7582">
      <w:pPr>
        <w:pStyle w:val="BodyText"/>
        <w:spacing w:line="252" w:lineRule="exact"/>
      </w:pPr>
      <w:r>
        <w:rPr>
          <w:color w:val="07213F"/>
          <w:spacing w:val="-4"/>
        </w:rPr>
        <w:t xml:space="preserve">BENCHER, MIDDLE </w:t>
      </w:r>
      <w:r w:rsidR="00147BA2">
        <w:rPr>
          <w:color w:val="07213F"/>
          <w:spacing w:val="-4"/>
        </w:rPr>
        <w:t>TEMPLE: 2026 to date</w:t>
      </w:r>
    </w:p>
    <w:p w14:paraId="2C6D5575" w14:textId="77777777" w:rsidR="0026185E" w:rsidRDefault="0026185E">
      <w:pPr>
        <w:pStyle w:val="BodyText"/>
        <w:ind w:left="0"/>
      </w:pPr>
    </w:p>
    <w:p w14:paraId="79742777" w14:textId="77777777" w:rsidR="0026185E" w:rsidRDefault="0026185E">
      <w:pPr>
        <w:pStyle w:val="BodyText"/>
        <w:spacing w:before="61"/>
        <w:ind w:left="0"/>
      </w:pPr>
    </w:p>
    <w:p w14:paraId="781B08BF" w14:textId="77777777" w:rsidR="0026185E" w:rsidRPr="000E2C3A" w:rsidRDefault="00271DA1">
      <w:pPr>
        <w:pStyle w:val="BodyText"/>
        <w:spacing w:before="1"/>
        <w:rPr>
          <w:b/>
          <w:bCs/>
        </w:rPr>
      </w:pPr>
      <w:r w:rsidRPr="000E2C3A">
        <w:rPr>
          <w:b/>
          <w:bCs/>
          <w:color w:val="07213F"/>
          <w:spacing w:val="-2"/>
          <w:u w:color="07213F"/>
        </w:rPr>
        <w:t>Expertise</w:t>
      </w:r>
    </w:p>
    <w:p w14:paraId="402B85CB" w14:textId="3FD2823D" w:rsidR="0026185E" w:rsidRDefault="00271DA1">
      <w:pPr>
        <w:pStyle w:val="BodyText"/>
        <w:spacing w:before="167" w:line="247" w:lineRule="auto"/>
        <w:ind w:right="578"/>
        <w:rPr>
          <w:color w:val="676767"/>
          <w:spacing w:val="-2"/>
        </w:rPr>
      </w:pPr>
      <w:r>
        <w:rPr>
          <w:color w:val="676767"/>
        </w:rPr>
        <w:t>Exclusively</w:t>
      </w:r>
      <w:r>
        <w:rPr>
          <w:color w:val="676767"/>
          <w:spacing w:val="-4"/>
        </w:rPr>
        <w:t xml:space="preserve"> </w:t>
      </w:r>
      <w:r w:rsidR="00F501B5">
        <w:rPr>
          <w:color w:val="676767"/>
        </w:rPr>
        <w:t>C</w:t>
      </w:r>
      <w:r>
        <w:rPr>
          <w:color w:val="676767"/>
        </w:rPr>
        <w:t>riminal</w:t>
      </w:r>
      <w:r>
        <w:rPr>
          <w:color w:val="676767"/>
          <w:spacing w:val="-4"/>
        </w:rPr>
        <w:t xml:space="preserve"> </w:t>
      </w:r>
      <w:r w:rsidR="00F501B5">
        <w:rPr>
          <w:color w:val="676767"/>
        </w:rPr>
        <w:t>D</w:t>
      </w:r>
      <w:r>
        <w:rPr>
          <w:color w:val="676767"/>
        </w:rPr>
        <w:t>efence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4"/>
        </w:rPr>
        <w:t xml:space="preserve"> </w:t>
      </w:r>
      <w:r w:rsidR="00A6627B">
        <w:rPr>
          <w:color w:val="676767"/>
        </w:rPr>
        <w:t>I</w:t>
      </w:r>
      <w:r>
        <w:rPr>
          <w:color w:val="676767"/>
        </w:rPr>
        <w:t>nquests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Brian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specialises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murder,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fraud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sex</w:t>
      </w:r>
      <w:r w:rsidR="00753DA8">
        <w:rPr>
          <w:color w:val="676767"/>
        </w:rPr>
        <w:t>ual</w:t>
      </w:r>
      <w:r>
        <w:rPr>
          <w:color w:val="676767"/>
        </w:rPr>
        <w:t xml:space="preserve"> </w:t>
      </w:r>
      <w:r>
        <w:rPr>
          <w:color w:val="676767"/>
          <w:spacing w:val="-2"/>
        </w:rPr>
        <w:t>offences.</w:t>
      </w:r>
    </w:p>
    <w:p w14:paraId="76800412" w14:textId="77777777" w:rsidR="00480ABF" w:rsidRDefault="00480ABF">
      <w:pPr>
        <w:pStyle w:val="BodyText"/>
        <w:spacing w:before="167" w:line="247" w:lineRule="auto"/>
        <w:ind w:right="578"/>
      </w:pPr>
    </w:p>
    <w:p w14:paraId="60B880B4" w14:textId="77777777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has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experience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representing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celebrity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clients,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professional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sports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persons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(and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their families) facing criminal and disciplinary proceedings.</w:t>
      </w:r>
    </w:p>
    <w:p w14:paraId="212E6FEE" w14:textId="77777777" w:rsidR="0026185E" w:rsidRDefault="0026185E">
      <w:pPr>
        <w:pStyle w:val="BodyText"/>
        <w:spacing w:before="4"/>
        <w:ind w:left="0"/>
      </w:pPr>
    </w:p>
    <w:p w14:paraId="5EC06DD7" w14:textId="77777777" w:rsidR="000E2C3A" w:rsidRDefault="000E2C3A">
      <w:pPr>
        <w:pStyle w:val="BodyText"/>
        <w:spacing w:line="398" w:lineRule="auto"/>
        <w:ind w:right="7665"/>
        <w:rPr>
          <w:b/>
          <w:bCs/>
          <w:color w:val="07213F"/>
          <w:u w:color="07213F"/>
        </w:rPr>
      </w:pPr>
    </w:p>
    <w:p w14:paraId="0BF77A32" w14:textId="6F4C575D" w:rsidR="000E2C3A" w:rsidRDefault="00271DA1">
      <w:pPr>
        <w:pStyle w:val="BodyText"/>
        <w:spacing w:line="398" w:lineRule="auto"/>
        <w:ind w:right="7665"/>
        <w:rPr>
          <w:color w:val="07213F"/>
          <w:spacing w:val="-2"/>
          <w:u w:val="single" w:color="07213F"/>
        </w:rPr>
      </w:pPr>
      <w:r w:rsidRPr="000E2C3A">
        <w:rPr>
          <w:b/>
          <w:bCs/>
          <w:color w:val="07213F"/>
          <w:u w:color="07213F"/>
        </w:rPr>
        <w:t>Notable</w:t>
      </w:r>
      <w:r w:rsidRPr="000E2C3A">
        <w:rPr>
          <w:b/>
          <w:bCs/>
          <w:color w:val="07213F"/>
          <w:spacing w:val="-16"/>
          <w:u w:color="07213F"/>
        </w:rPr>
        <w:t xml:space="preserve"> </w:t>
      </w:r>
      <w:r w:rsidRPr="000E2C3A">
        <w:rPr>
          <w:b/>
          <w:bCs/>
          <w:color w:val="07213F"/>
          <w:u w:color="07213F"/>
        </w:rPr>
        <w:t>Cases</w:t>
      </w:r>
      <w:r>
        <w:rPr>
          <w:color w:val="07213F"/>
        </w:rPr>
        <w:t xml:space="preserve"> </w:t>
      </w:r>
    </w:p>
    <w:p w14:paraId="0D88BE94" w14:textId="30178F7B" w:rsidR="0026185E" w:rsidRDefault="00271DA1">
      <w:pPr>
        <w:pStyle w:val="BodyText"/>
        <w:spacing w:line="398" w:lineRule="auto"/>
        <w:ind w:right="7665"/>
      </w:pPr>
      <w:r>
        <w:rPr>
          <w:color w:val="07213F"/>
          <w:spacing w:val="-2"/>
          <w:u w:val="single" w:color="07213F"/>
        </w:rPr>
        <w:t>Murder</w:t>
      </w:r>
    </w:p>
    <w:p w14:paraId="5203E152" w14:textId="78764E02" w:rsidR="0026185E" w:rsidRDefault="00271DA1">
      <w:pPr>
        <w:pStyle w:val="BodyText"/>
        <w:spacing w:line="247" w:lineRule="auto"/>
        <w:rPr>
          <w:color w:val="676767"/>
        </w:rPr>
      </w:pPr>
      <w:r>
        <w:rPr>
          <w:color w:val="676767"/>
        </w:rPr>
        <w:t>Brian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has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been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instructed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excess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100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murder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trials,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including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allegations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international contract killings, rival gang murders</w:t>
      </w:r>
      <w:r w:rsidR="00FD611D">
        <w:rPr>
          <w:color w:val="676767"/>
        </w:rPr>
        <w:t xml:space="preserve"> </w:t>
      </w:r>
      <w:r>
        <w:rPr>
          <w:color w:val="676767"/>
        </w:rPr>
        <w:t>and murder within the home.</w:t>
      </w:r>
    </w:p>
    <w:p w14:paraId="3C110237" w14:textId="77777777" w:rsidR="00480ABF" w:rsidRDefault="00480ABF">
      <w:pPr>
        <w:pStyle w:val="BodyText"/>
        <w:spacing w:line="247" w:lineRule="auto"/>
      </w:pPr>
    </w:p>
    <w:p w14:paraId="79E7F169" w14:textId="77777777" w:rsidR="0026185E" w:rsidRDefault="00271DA1">
      <w:pPr>
        <w:pStyle w:val="BodyText"/>
        <w:spacing w:line="247" w:lineRule="auto"/>
        <w:ind w:right="578"/>
        <w:rPr>
          <w:color w:val="676767"/>
          <w:spacing w:val="-2"/>
        </w:rPr>
      </w:pPr>
      <w:r>
        <w:rPr>
          <w:color w:val="676767"/>
        </w:rPr>
        <w:t>Advised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retained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person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being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extradited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England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face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murder </w:t>
      </w:r>
      <w:r>
        <w:rPr>
          <w:color w:val="676767"/>
          <w:spacing w:val="-2"/>
        </w:rPr>
        <w:t>allegation.</w:t>
      </w:r>
    </w:p>
    <w:p w14:paraId="4AD4A2C9" w14:textId="77777777" w:rsidR="00480ABF" w:rsidRDefault="00480ABF">
      <w:pPr>
        <w:pStyle w:val="BodyText"/>
        <w:spacing w:line="247" w:lineRule="auto"/>
        <w:ind w:right="578"/>
      </w:pPr>
    </w:p>
    <w:p w14:paraId="52253531" w14:textId="77777777" w:rsidR="0026185E" w:rsidRDefault="00271DA1">
      <w:pPr>
        <w:pStyle w:val="BodyText"/>
        <w:spacing w:line="247" w:lineRule="auto"/>
        <w:rPr>
          <w:color w:val="676767"/>
          <w:spacing w:val="-2"/>
        </w:rPr>
      </w:pPr>
      <w:r>
        <w:rPr>
          <w:color w:val="676767"/>
        </w:rPr>
        <w:t>Advised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retained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person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being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extradited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England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face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manslaughter </w:t>
      </w:r>
      <w:r>
        <w:rPr>
          <w:color w:val="676767"/>
          <w:spacing w:val="-2"/>
        </w:rPr>
        <w:t>allegation.</w:t>
      </w:r>
    </w:p>
    <w:p w14:paraId="56FC4490" w14:textId="77777777" w:rsidR="00D327DF" w:rsidRDefault="00D327DF">
      <w:pPr>
        <w:pStyle w:val="BodyText"/>
        <w:spacing w:line="247" w:lineRule="auto"/>
        <w:rPr>
          <w:color w:val="676767"/>
          <w:spacing w:val="-2"/>
        </w:rPr>
      </w:pPr>
    </w:p>
    <w:p w14:paraId="588FEAF4" w14:textId="4EA65DFB" w:rsidR="00D327DF" w:rsidRDefault="00D327DF">
      <w:pPr>
        <w:pStyle w:val="BodyText"/>
        <w:spacing w:line="247" w:lineRule="auto"/>
        <w:rPr>
          <w:color w:val="676767"/>
          <w:spacing w:val="-2"/>
        </w:rPr>
      </w:pPr>
      <w:r>
        <w:rPr>
          <w:color w:val="676767"/>
          <w:spacing w:val="-2"/>
        </w:rPr>
        <w:t xml:space="preserve">Expertise in </w:t>
      </w:r>
      <w:r w:rsidR="00B942DB">
        <w:rPr>
          <w:color w:val="676767"/>
          <w:spacing w:val="-2"/>
        </w:rPr>
        <w:t xml:space="preserve">firearms and </w:t>
      </w:r>
      <w:r>
        <w:rPr>
          <w:color w:val="676767"/>
          <w:spacing w:val="-2"/>
        </w:rPr>
        <w:t>strangulation</w:t>
      </w:r>
      <w:r w:rsidR="0064103F">
        <w:rPr>
          <w:color w:val="676767"/>
          <w:spacing w:val="-2"/>
        </w:rPr>
        <w:t xml:space="preserve"> cases.</w:t>
      </w:r>
    </w:p>
    <w:p w14:paraId="4FE8D953" w14:textId="77777777" w:rsidR="00F34C69" w:rsidRDefault="00F34C69">
      <w:pPr>
        <w:pStyle w:val="BodyText"/>
        <w:spacing w:line="247" w:lineRule="auto"/>
      </w:pPr>
    </w:p>
    <w:p w14:paraId="78766FF0" w14:textId="77777777" w:rsidR="0026185E" w:rsidRDefault="00271DA1">
      <w:pPr>
        <w:pStyle w:val="BodyText"/>
        <w:spacing w:line="252" w:lineRule="exact"/>
      </w:pPr>
      <w:r>
        <w:rPr>
          <w:color w:val="676767"/>
        </w:rPr>
        <w:t>Summary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cases:</w:t>
      </w:r>
    </w:p>
    <w:p w14:paraId="0A72A5D0" w14:textId="24CAAE52" w:rsidR="003071F8" w:rsidRDefault="003071F8" w:rsidP="003071F8">
      <w:pPr>
        <w:pStyle w:val="BodyText"/>
        <w:spacing w:before="7" w:line="247" w:lineRule="auto"/>
        <w:ind w:right="161"/>
      </w:pPr>
      <w:r>
        <w:rPr>
          <w:color w:val="676767"/>
        </w:rPr>
        <w:t>R v M and Others – International contract killing between Colombia, Spain and the United Kingdom.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Stated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be</w:t>
      </w:r>
      <w:r>
        <w:rPr>
          <w:color w:val="676767"/>
          <w:spacing w:val="-3"/>
        </w:rPr>
        <w:t xml:space="preserve"> at the time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biggest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disclosure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exercise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ever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undertaken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Metropolitan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Police. A ‘Super Grass’ case.</w:t>
      </w:r>
    </w:p>
    <w:p w14:paraId="6B4FE0E5" w14:textId="77777777" w:rsidR="003071F8" w:rsidRDefault="003071F8" w:rsidP="003071F8">
      <w:pPr>
        <w:pStyle w:val="BodyText"/>
        <w:spacing w:line="247" w:lineRule="auto"/>
      </w:pPr>
      <w:r>
        <w:rPr>
          <w:color w:val="676767"/>
        </w:rPr>
        <w:t>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Successfully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resisting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double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jeopardy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application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before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Appeal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retry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 Defendant acquitted of murder based upon Super Grass evidence.</w:t>
      </w:r>
    </w:p>
    <w:p w14:paraId="72B153E7" w14:textId="7F982789" w:rsidR="0026185E" w:rsidRDefault="00271DA1">
      <w:pPr>
        <w:pStyle w:val="BodyText"/>
        <w:spacing w:before="5" w:line="247" w:lineRule="auto"/>
        <w:ind w:right="26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Southwark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killing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machine </w:t>
      </w:r>
      <w:r>
        <w:rPr>
          <w:color w:val="676767"/>
          <w:spacing w:val="-4"/>
        </w:rPr>
        <w:t>gun.</w:t>
      </w:r>
    </w:p>
    <w:p w14:paraId="35FFA14A" w14:textId="77777777" w:rsidR="004B722A" w:rsidRDefault="004B722A" w:rsidP="004B722A">
      <w:pPr>
        <w:pStyle w:val="BodyText"/>
        <w:spacing w:line="247" w:lineRule="auto"/>
        <w:ind w:right="26"/>
        <w:rPr>
          <w:color w:val="676767"/>
        </w:rPr>
      </w:pPr>
      <w:r>
        <w:rPr>
          <w:color w:val="676767"/>
        </w:rPr>
        <w:t>R v T – Birmingham Crown Court, represented a Defendant accused of strangling his partner to death.</w:t>
      </w:r>
    </w:p>
    <w:p w14:paraId="1D5B664B" w14:textId="152E386B" w:rsidR="00FE6F8A" w:rsidRDefault="00FE6F8A" w:rsidP="004B722A">
      <w:pPr>
        <w:pStyle w:val="BodyText"/>
        <w:spacing w:line="247" w:lineRule="auto"/>
        <w:ind w:right="26"/>
      </w:pPr>
      <w:r>
        <w:rPr>
          <w:color w:val="676767"/>
        </w:rPr>
        <w:lastRenderedPageBreak/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St.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Albans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 w:rsidR="00033C7C">
        <w:rPr>
          <w:color w:val="676767"/>
          <w:spacing w:val="-3"/>
        </w:rPr>
        <w:t xml:space="preserve">accused of being </w:t>
      </w:r>
      <w:r>
        <w:rPr>
          <w:color w:val="676767"/>
        </w:rPr>
        <w:t>hired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kill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husband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refused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 divorce his wife.</w:t>
      </w:r>
    </w:p>
    <w:p w14:paraId="17ECBFBA" w14:textId="7BBB10FC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Kingston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youth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joint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enterprise </w:t>
      </w:r>
      <w:r>
        <w:rPr>
          <w:color w:val="676767"/>
          <w:spacing w:val="-2"/>
        </w:rPr>
        <w:t>murder.</w:t>
      </w:r>
    </w:p>
    <w:p w14:paraId="1BA86C54" w14:textId="380B99F3" w:rsidR="00164B20" w:rsidRDefault="00164B20" w:rsidP="00164B20">
      <w:pPr>
        <w:pStyle w:val="BodyText"/>
        <w:spacing w:before="39"/>
      </w:pPr>
      <w:r>
        <w:rPr>
          <w:color w:val="676767"/>
        </w:rPr>
        <w:t>U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 R –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3"/>
        </w:rPr>
        <w:t xml:space="preserve"> </w:t>
      </w:r>
      <w:r>
        <w:rPr>
          <w:color w:val="676767"/>
        </w:rPr>
        <w:t>Appeal</w:t>
      </w:r>
      <w:r w:rsidR="00FF639C">
        <w:rPr>
          <w:color w:val="676767"/>
        </w:rPr>
        <w:t>. M</w:t>
      </w:r>
      <w:r>
        <w:rPr>
          <w:color w:val="676767"/>
        </w:rPr>
        <w:t>urder of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a </w:t>
      </w:r>
      <w:r>
        <w:rPr>
          <w:color w:val="676767"/>
          <w:spacing w:val="-2"/>
        </w:rPr>
        <w:t>child.</w:t>
      </w:r>
    </w:p>
    <w:p w14:paraId="27508159" w14:textId="77777777" w:rsidR="00164B20" w:rsidRDefault="00164B20" w:rsidP="00164B20">
      <w:pPr>
        <w:pStyle w:val="BodyText"/>
        <w:spacing w:before="7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honey-trap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murder,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organised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from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prison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cell.</w:t>
      </w:r>
    </w:p>
    <w:p w14:paraId="567EFAF6" w14:textId="77777777" w:rsidR="00164B20" w:rsidRDefault="00164B20" w:rsidP="00164B20">
      <w:pPr>
        <w:pStyle w:val="BodyText"/>
        <w:spacing w:line="247" w:lineRule="auto"/>
        <w:ind w:right="578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Others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killing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elderly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woman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two </w:t>
      </w:r>
      <w:r>
        <w:rPr>
          <w:color w:val="676767"/>
          <w:spacing w:val="-2"/>
        </w:rPr>
        <w:t>step-grandchildren.</w:t>
      </w:r>
    </w:p>
    <w:p w14:paraId="606EA215" w14:textId="77777777" w:rsidR="00164B20" w:rsidRDefault="00164B20" w:rsidP="00164B20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St.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Albans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Court: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murder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had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been subject to a campaign of harassment on the basis of a false accusation of being a paedophile.</w:t>
      </w:r>
    </w:p>
    <w:p w14:paraId="4A07788C" w14:textId="635BA30B" w:rsidR="00164B20" w:rsidRDefault="00164B20" w:rsidP="00164B20">
      <w:pPr>
        <w:pStyle w:val="BodyText"/>
        <w:spacing w:line="247" w:lineRule="auto"/>
        <w:ind w:right="578"/>
        <w:rPr>
          <w:color w:val="676767"/>
        </w:rPr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Southwark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Court: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murder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friend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accidentally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stabbed during the course of a fight outside a nightclub</w:t>
      </w:r>
      <w:r w:rsidR="0009275A">
        <w:rPr>
          <w:color w:val="676767"/>
        </w:rPr>
        <w:t>.</w:t>
      </w:r>
    </w:p>
    <w:p w14:paraId="70841151" w14:textId="45FB054F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Inner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London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psychiatric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background, accused of murder.</w:t>
      </w:r>
    </w:p>
    <w:p w14:paraId="15994CF6" w14:textId="77777777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rival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gang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member execution (shooting).</w:t>
      </w:r>
    </w:p>
    <w:p w14:paraId="352A28A6" w14:textId="77777777" w:rsidR="0026185E" w:rsidRDefault="00271DA1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Oxford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stabbing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death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drugs </w:t>
      </w:r>
      <w:r>
        <w:rPr>
          <w:color w:val="676767"/>
          <w:spacing w:val="-2"/>
        </w:rPr>
        <w:t>customer.</w:t>
      </w:r>
    </w:p>
    <w:p w14:paraId="2D663362" w14:textId="77777777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P-R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murder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was recruited as part of a team to attack a man who had assaulted his friend.</w:t>
      </w:r>
    </w:p>
    <w:p w14:paraId="44CE1097" w14:textId="77777777" w:rsidR="0026185E" w:rsidRDefault="00271DA1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shooting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death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person mistakenly identified as a rival gang member.</w:t>
      </w:r>
    </w:p>
    <w:p w14:paraId="539EB660" w14:textId="1EB67404" w:rsidR="0026185E" w:rsidRDefault="00271DA1">
      <w:pPr>
        <w:pStyle w:val="BodyText"/>
        <w:spacing w:line="252" w:lineRule="exact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M-C –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Nottingham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Crown Court</w:t>
      </w:r>
      <w:r w:rsidR="00F92A42">
        <w:rPr>
          <w:color w:val="676767"/>
        </w:rPr>
        <w:t xml:space="preserve">. </w:t>
      </w:r>
      <w:r w:rsidR="008A5BE9">
        <w:rPr>
          <w:color w:val="676767"/>
        </w:rPr>
        <w:t>R</w:t>
      </w:r>
      <w:r>
        <w:rPr>
          <w:color w:val="676767"/>
        </w:rPr>
        <w:t>evenge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gang-land </w:t>
      </w:r>
      <w:r>
        <w:rPr>
          <w:color w:val="676767"/>
          <w:spacing w:val="-2"/>
        </w:rPr>
        <w:t>murder.</w:t>
      </w:r>
    </w:p>
    <w:p w14:paraId="0AC77637" w14:textId="232DB3E4" w:rsidR="0026185E" w:rsidRDefault="00271DA1">
      <w:pPr>
        <w:pStyle w:val="BodyText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 P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– Central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</w:t>
      </w:r>
      <w:r w:rsidR="008A5BE9">
        <w:rPr>
          <w:color w:val="676767"/>
        </w:rPr>
        <w:t>. R</w:t>
      </w:r>
      <w:r>
        <w:rPr>
          <w:color w:val="676767"/>
        </w:rPr>
        <w:t>ival gangs.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Multiple stabbing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victim.</w:t>
      </w:r>
    </w:p>
    <w:p w14:paraId="210EE0B1" w14:textId="77777777" w:rsidR="0026185E" w:rsidRDefault="00271DA1">
      <w:pPr>
        <w:pStyle w:val="BodyText"/>
        <w:spacing w:before="6" w:line="247" w:lineRule="auto"/>
        <w:ind w:right="161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80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drug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dealer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home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murdering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person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seeking to rob him of his drugs stash.</w:t>
      </w:r>
    </w:p>
    <w:p w14:paraId="52CEAF6E" w14:textId="77777777" w:rsidR="0026185E" w:rsidRDefault="00271DA1">
      <w:pPr>
        <w:pStyle w:val="BodyText"/>
        <w:spacing w:line="252" w:lineRule="exact"/>
      </w:pPr>
      <w:r>
        <w:rPr>
          <w:color w:val="676767"/>
        </w:rPr>
        <w:t>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I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Central Criminal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torture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and revenge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gangland </w:t>
      </w:r>
      <w:r>
        <w:rPr>
          <w:color w:val="676767"/>
          <w:spacing w:val="-2"/>
        </w:rPr>
        <w:t>killing.</w:t>
      </w:r>
    </w:p>
    <w:p w14:paraId="4BA86AE3" w14:textId="7377386F" w:rsidR="0026185E" w:rsidRDefault="00271DA1">
      <w:pPr>
        <w:pStyle w:val="BodyText"/>
        <w:spacing w:line="247" w:lineRule="auto"/>
      </w:pPr>
      <w:r>
        <w:rPr>
          <w:color w:val="676767"/>
        </w:rPr>
        <w:t>.</w:t>
      </w:r>
    </w:p>
    <w:p w14:paraId="1719512C" w14:textId="77777777" w:rsidR="0026185E" w:rsidRDefault="00271DA1">
      <w:pPr>
        <w:pStyle w:val="BodyText"/>
        <w:spacing w:line="252" w:lineRule="exact"/>
      </w:pPr>
      <w:r>
        <w:rPr>
          <w:color w:val="676767"/>
        </w:rPr>
        <w:t>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W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(2004)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EWCA</w:t>
      </w:r>
      <w:r>
        <w:rPr>
          <w:color w:val="676767"/>
          <w:spacing w:val="-13"/>
        </w:rPr>
        <w:t xml:space="preserve"> </w:t>
      </w:r>
      <w:r>
        <w:rPr>
          <w:color w:val="676767"/>
        </w:rPr>
        <w:t>Crim.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2770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– Guideline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case on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murder </w:t>
      </w:r>
      <w:r>
        <w:rPr>
          <w:color w:val="676767"/>
          <w:spacing w:val="-2"/>
        </w:rPr>
        <w:t>tariffs.</w:t>
      </w:r>
    </w:p>
    <w:p w14:paraId="683E653B" w14:textId="77777777" w:rsidR="002A1269" w:rsidRDefault="002A1269" w:rsidP="002A1269">
      <w:pPr>
        <w:pStyle w:val="BodyText"/>
        <w:spacing w:before="4"/>
        <w:ind w:left="0"/>
      </w:pPr>
    </w:p>
    <w:p w14:paraId="1B4F0865" w14:textId="77777777" w:rsidR="001E2D0F" w:rsidRDefault="001E2D0F" w:rsidP="001E2D0F">
      <w:pPr>
        <w:pStyle w:val="BodyText"/>
        <w:spacing w:before="95" w:line="420" w:lineRule="atLeast"/>
        <w:ind w:right="7075"/>
      </w:pPr>
      <w:r>
        <w:rPr>
          <w:color w:val="07213F"/>
          <w:u w:val="single" w:color="07213F"/>
        </w:rPr>
        <w:t>Attempted Murder</w:t>
      </w:r>
      <w:r>
        <w:rPr>
          <w:color w:val="07213F"/>
        </w:rPr>
        <w:t xml:space="preserve"> </w:t>
      </w:r>
      <w:r>
        <w:rPr>
          <w:color w:val="676767"/>
        </w:rPr>
        <w:t>Numerous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cases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including:</w:t>
      </w:r>
    </w:p>
    <w:p w14:paraId="4201CC67" w14:textId="77777777" w:rsidR="001E2D0F" w:rsidRDefault="001E2D0F" w:rsidP="001E2D0F">
      <w:pPr>
        <w:pStyle w:val="BodyText"/>
        <w:spacing w:before="7" w:line="247" w:lineRule="auto"/>
        <w:ind w:right="578"/>
        <w:rPr>
          <w:color w:val="676767"/>
        </w:rPr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Bristol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attempting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murder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drug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dealer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 course of a robbery.</w:t>
      </w:r>
    </w:p>
    <w:p w14:paraId="5A0B70B8" w14:textId="775C5027" w:rsidR="001E2D0F" w:rsidRDefault="001E2D0F" w:rsidP="001E2D0F">
      <w:pPr>
        <w:pStyle w:val="BodyText"/>
        <w:spacing w:before="7" w:line="247" w:lineRule="auto"/>
        <w:ind w:right="578"/>
      </w:pPr>
      <w:r>
        <w:rPr>
          <w:color w:val="676767"/>
        </w:rPr>
        <w:t xml:space="preserve">R v H – Central Criminal Court, Defendant accused of being part of the team sent </w:t>
      </w:r>
      <w:r w:rsidR="00B84EAB">
        <w:rPr>
          <w:color w:val="676767"/>
        </w:rPr>
        <w:t>to</w:t>
      </w:r>
      <w:r>
        <w:rPr>
          <w:color w:val="676767"/>
        </w:rPr>
        <w:t xml:space="preserve"> shoot a person, with a shotgun, at point blank range.</w:t>
      </w:r>
    </w:p>
    <w:p w14:paraId="03F032DE" w14:textId="77777777" w:rsidR="001E2D0F" w:rsidRDefault="001E2D0F" w:rsidP="001E2D0F">
      <w:pPr>
        <w:pStyle w:val="BodyText"/>
        <w:spacing w:line="247" w:lineRule="auto"/>
        <w:ind w:right="232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Kingston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attempting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kill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complainant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an </w:t>
      </w:r>
      <w:r>
        <w:rPr>
          <w:color w:val="676767"/>
          <w:spacing w:val="-4"/>
        </w:rPr>
        <w:t>axe.</w:t>
      </w:r>
    </w:p>
    <w:p w14:paraId="30DC10F8" w14:textId="77777777" w:rsidR="001E2D0F" w:rsidRDefault="001E2D0F" w:rsidP="001E2D0F">
      <w:pPr>
        <w:pStyle w:val="BodyText"/>
        <w:spacing w:line="247" w:lineRule="auto"/>
        <w:ind w:right="554"/>
      </w:pPr>
      <w:r>
        <w:rPr>
          <w:color w:val="676767"/>
        </w:rPr>
        <w:t>R v O – Central Criminal Court, Defendant accused of attempting to kill a rival gang member.</w:t>
      </w:r>
      <w:r>
        <w:rPr>
          <w:color w:val="676767"/>
          <w:spacing w:val="40"/>
        </w:rPr>
        <w:t xml:space="preserve"> </w:t>
      </w: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A-M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Harrow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attacking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rival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gang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member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off- licence with a knife whilst members of the public were present.</w:t>
      </w:r>
    </w:p>
    <w:p w14:paraId="0583B4EB" w14:textId="77777777" w:rsidR="001E2D0F" w:rsidRDefault="001E2D0F" w:rsidP="001E2D0F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Snaresbrook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shooting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complainant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7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times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point blank range.</w:t>
      </w:r>
    </w:p>
    <w:p w14:paraId="28C03F0A" w14:textId="77777777" w:rsidR="001E2D0F" w:rsidRDefault="001E2D0F" w:rsidP="001E2D0F">
      <w:pPr>
        <w:pStyle w:val="BodyText"/>
        <w:spacing w:line="252" w:lineRule="exact"/>
      </w:pPr>
      <w:r>
        <w:rPr>
          <w:color w:val="676767"/>
        </w:rPr>
        <w:t>Represented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frenzied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knife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attack resulting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17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stab </w:t>
      </w:r>
      <w:r>
        <w:rPr>
          <w:color w:val="676767"/>
          <w:spacing w:val="-2"/>
        </w:rPr>
        <w:t>wounds.</w:t>
      </w:r>
    </w:p>
    <w:p w14:paraId="4653B5BB" w14:textId="77777777" w:rsidR="001E2D0F" w:rsidRDefault="001E2D0F" w:rsidP="002A1269">
      <w:pPr>
        <w:pStyle w:val="BodyText"/>
        <w:spacing w:before="4"/>
        <w:ind w:left="0"/>
      </w:pPr>
    </w:p>
    <w:p w14:paraId="121337E8" w14:textId="77777777" w:rsidR="001E2D0F" w:rsidRDefault="001E2D0F" w:rsidP="002A1269">
      <w:pPr>
        <w:pStyle w:val="BodyText"/>
        <w:spacing w:before="4"/>
        <w:ind w:left="0"/>
      </w:pPr>
    </w:p>
    <w:p w14:paraId="3CBE8484" w14:textId="77777777" w:rsidR="002A1269" w:rsidRDefault="002A1269" w:rsidP="002A1269">
      <w:pPr>
        <w:pStyle w:val="BodyText"/>
        <w:spacing w:before="1"/>
      </w:pPr>
      <w:r>
        <w:rPr>
          <w:color w:val="07213F"/>
          <w:spacing w:val="-4"/>
          <w:u w:val="single" w:color="07213F"/>
        </w:rPr>
        <w:t>Fraud</w:t>
      </w:r>
    </w:p>
    <w:p w14:paraId="7217DEEC" w14:textId="3AF6AFB6" w:rsidR="0083507F" w:rsidRDefault="002A1269" w:rsidP="002A1269">
      <w:pPr>
        <w:pStyle w:val="BodyText"/>
        <w:spacing w:before="167" w:line="247" w:lineRule="auto"/>
        <w:ind w:right="2603"/>
        <w:rPr>
          <w:color w:val="676767"/>
        </w:rPr>
      </w:pPr>
      <w:r>
        <w:rPr>
          <w:color w:val="676767"/>
        </w:rPr>
        <w:t>Brian has a strong track record of being instructed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wide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variety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 high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value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frauds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(multi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million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pounds). </w:t>
      </w:r>
    </w:p>
    <w:p w14:paraId="34446824" w14:textId="77777777" w:rsidR="00D43DBE" w:rsidRDefault="00D43DBE" w:rsidP="002A1269">
      <w:pPr>
        <w:pStyle w:val="BodyText"/>
        <w:spacing w:before="167" w:line="247" w:lineRule="auto"/>
        <w:ind w:right="2603"/>
        <w:rPr>
          <w:color w:val="676767"/>
        </w:rPr>
      </w:pPr>
    </w:p>
    <w:p w14:paraId="4757447E" w14:textId="204A6A69" w:rsidR="00D43DBE" w:rsidRDefault="00D43DBE" w:rsidP="002A1269">
      <w:pPr>
        <w:pStyle w:val="BodyText"/>
        <w:spacing w:before="167" w:line="247" w:lineRule="auto"/>
        <w:ind w:right="2603"/>
        <w:rPr>
          <w:color w:val="676767"/>
        </w:rPr>
      </w:pPr>
      <w:r>
        <w:rPr>
          <w:color w:val="676767"/>
        </w:rPr>
        <w:t>Conversant with the needs of high net worth clients.</w:t>
      </w:r>
    </w:p>
    <w:p w14:paraId="7EC0E51B" w14:textId="77777777" w:rsidR="0083507F" w:rsidRDefault="0083507F" w:rsidP="002A1269">
      <w:pPr>
        <w:pStyle w:val="BodyText"/>
        <w:spacing w:before="167" w:line="247" w:lineRule="auto"/>
        <w:ind w:right="2603"/>
        <w:rPr>
          <w:color w:val="676767"/>
        </w:rPr>
      </w:pPr>
    </w:p>
    <w:p w14:paraId="73EE8DFF" w14:textId="18D000F1" w:rsidR="002A1269" w:rsidRDefault="002A1269" w:rsidP="002A1269">
      <w:pPr>
        <w:pStyle w:val="BodyText"/>
        <w:spacing w:before="167" w:line="247" w:lineRule="auto"/>
        <w:ind w:right="2603"/>
        <w:rPr>
          <w:color w:val="676767"/>
        </w:rPr>
      </w:pPr>
      <w:r>
        <w:rPr>
          <w:color w:val="676767"/>
        </w:rPr>
        <w:t>Particular experience in Very High Cost Cases.</w:t>
      </w:r>
    </w:p>
    <w:p w14:paraId="21CA6BDF" w14:textId="77777777" w:rsidR="002A1269" w:rsidRDefault="002A1269" w:rsidP="002A1269">
      <w:pPr>
        <w:pStyle w:val="BodyText"/>
        <w:spacing w:before="167" w:line="247" w:lineRule="auto"/>
        <w:ind w:right="2603"/>
      </w:pPr>
    </w:p>
    <w:p w14:paraId="6D9903C7" w14:textId="77777777" w:rsidR="002A1269" w:rsidRDefault="002A1269" w:rsidP="002A1269">
      <w:pPr>
        <w:pStyle w:val="BodyText"/>
        <w:spacing w:line="247" w:lineRule="auto"/>
        <w:ind w:right="3889"/>
        <w:rPr>
          <w:color w:val="676767"/>
        </w:rPr>
      </w:pPr>
      <w:r>
        <w:rPr>
          <w:color w:val="676767"/>
        </w:rPr>
        <w:lastRenderedPageBreak/>
        <w:t xml:space="preserve">Extensive experience of Proceeds of Crime Act cases. </w:t>
      </w:r>
    </w:p>
    <w:p w14:paraId="2232EB39" w14:textId="77777777" w:rsidR="002A1269" w:rsidRDefault="002A1269" w:rsidP="002A1269">
      <w:pPr>
        <w:pStyle w:val="BodyText"/>
        <w:spacing w:line="247" w:lineRule="auto"/>
        <w:ind w:right="3889"/>
        <w:rPr>
          <w:color w:val="676767"/>
        </w:rPr>
      </w:pPr>
    </w:p>
    <w:p w14:paraId="16769BFD" w14:textId="77777777" w:rsidR="002A1269" w:rsidRDefault="002A1269" w:rsidP="002A1269">
      <w:pPr>
        <w:pStyle w:val="BodyText"/>
        <w:spacing w:line="247" w:lineRule="auto"/>
        <w:ind w:right="3889"/>
        <w:rPr>
          <w:color w:val="676767"/>
        </w:rPr>
      </w:pPr>
      <w:r>
        <w:rPr>
          <w:color w:val="676767"/>
        </w:rPr>
        <w:t>Extensive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experience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8"/>
        </w:rPr>
        <w:t xml:space="preserve"> </w:t>
      </w:r>
      <w:r>
        <w:rPr>
          <w:color w:val="676767"/>
        </w:rPr>
        <w:t>all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types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8"/>
        </w:rPr>
        <w:t xml:space="preserve"> </w:t>
      </w:r>
      <w:r>
        <w:rPr>
          <w:color w:val="676767"/>
        </w:rPr>
        <w:t>VAT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Benefit</w:t>
      </w:r>
      <w:r>
        <w:rPr>
          <w:color w:val="676767"/>
          <w:spacing w:val="-8"/>
        </w:rPr>
        <w:t xml:space="preserve"> </w:t>
      </w:r>
      <w:r>
        <w:rPr>
          <w:color w:val="676767"/>
        </w:rPr>
        <w:t xml:space="preserve">frauds. </w:t>
      </w:r>
    </w:p>
    <w:p w14:paraId="57AC0B86" w14:textId="77777777" w:rsidR="002A1269" w:rsidRDefault="002A1269" w:rsidP="002A1269">
      <w:pPr>
        <w:pStyle w:val="BodyText"/>
        <w:spacing w:line="247" w:lineRule="auto"/>
        <w:ind w:right="3889"/>
      </w:pPr>
      <w:r>
        <w:rPr>
          <w:color w:val="676767"/>
        </w:rPr>
        <w:t>Recent cases include:</w:t>
      </w:r>
    </w:p>
    <w:p w14:paraId="7E430245" w14:textId="77777777" w:rsidR="002A1269" w:rsidRDefault="002A1269" w:rsidP="002A1269">
      <w:pPr>
        <w:pStyle w:val="BodyText"/>
        <w:spacing w:line="247" w:lineRule="auto"/>
        <w:ind w:right="2603"/>
      </w:pPr>
      <w:r>
        <w:rPr>
          <w:color w:val="676767"/>
        </w:rPr>
        <w:t>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Southwark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multi-million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pounds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money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laundering. R v P – Central Criminal Court, multi-million pounds bank fraud.</w:t>
      </w:r>
    </w:p>
    <w:p w14:paraId="6BBB152A" w14:textId="77777777" w:rsidR="002A1269" w:rsidRDefault="002A1269" w:rsidP="002A1269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Birmingham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organiser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large-scale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sham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marriage </w:t>
      </w:r>
      <w:r>
        <w:rPr>
          <w:color w:val="676767"/>
          <w:spacing w:val="-2"/>
        </w:rPr>
        <w:t>operation.</w:t>
      </w:r>
    </w:p>
    <w:p w14:paraId="0327CF18" w14:textId="77777777" w:rsidR="002A1269" w:rsidRDefault="002A1269" w:rsidP="002A1269">
      <w:pPr>
        <w:pStyle w:val="BodyText"/>
        <w:spacing w:line="247" w:lineRule="auto"/>
        <w:ind w:right="3148"/>
      </w:pPr>
      <w:r>
        <w:rPr>
          <w:color w:val="676767"/>
        </w:rPr>
        <w:t>R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M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Birmingham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multi-million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pound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VAT</w:t>
      </w:r>
      <w:r>
        <w:rPr>
          <w:color w:val="676767"/>
          <w:spacing w:val="-10"/>
        </w:rPr>
        <w:t xml:space="preserve"> </w:t>
      </w:r>
      <w:r>
        <w:rPr>
          <w:color w:val="676767"/>
        </w:rPr>
        <w:t>fraud. R v K – Leicester Crown Court, £4 million mortgage fraud.</w:t>
      </w:r>
    </w:p>
    <w:p w14:paraId="29406F50" w14:textId="77777777" w:rsidR="002A1269" w:rsidRDefault="002A1269" w:rsidP="002A1269">
      <w:pPr>
        <w:pStyle w:val="BodyText"/>
        <w:spacing w:line="247" w:lineRule="auto"/>
        <w:ind w:right="161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Canterbury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large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scale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document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fraud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which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facilitated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fraudulent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entry of 110 persons into the UK.</w:t>
      </w:r>
    </w:p>
    <w:p w14:paraId="27FB0E42" w14:textId="77777777" w:rsidR="002A1269" w:rsidRDefault="002A1269" w:rsidP="002A1269">
      <w:pPr>
        <w:pStyle w:val="BodyText"/>
        <w:spacing w:line="252" w:lineRule="exact"/>
      </w:pPr>
      <w:r>
        <w:rPr>
          <w:color w:val="676767"/>
        </w:rPr>
        <w:t>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Southwark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£28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million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VAT</w:t>
      </w:r>
      <w:r>
        <w:rPr>
          <w:color w:val="676767"/>
          <w:spacing w:val="-7"/>
        </w:rPr>
        <w:t xml:space="preserve"> </w:t>
      </w:r>
      <w:r>
        <w:rPr>
          <w:color w:val="676767"/>
          <w:spacing w:val="-2"/>
        </w:rPr>
        <w:t>fraud.</w:t>
      </w:r>
    </w:p>
    <w:p w14:paraId="04849953" w14:textId="77777777" w:rsidR="00115924" w:rsidRDefault="002A1269" w:rsidP="002A1269">
      <w:pPr>
        <w:pStyle w:val="BodyText"/>
        <w:spacing w:line="247" w:lineRule="auto"/>
        <w:ind w:right="980"/>
        <w:rPr>
          <w:color w:val="676767"/>
        </w:rPr>
      </w:pPr>
      <w:r>
        <w:rPr>
          <w:color w:val="676767"/>
        </w:rPr>
        <w:t>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K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Harrow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Local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Authority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fraud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committed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by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senior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 xml:space="preserve">manager. </w:t>
      </w:r>
    </w:p>
    <w:p w14:paraId="48589557" w14:textId="77777777" w:rsidR="00115924" w:rsidRDefault="00115924" w:rsidP="002A1269">
      <w:pPr>
        <w:pStyle w:val="BodyText"/>
        <w:spacing w:line="247" w:lineRule="auto"/>
        <w:ind w:right="980"/>
        <w:rPr>
          <w:color w:val="676767"/>
        </w:rPr>
      </w:pPr>
    </w:p>
    <w:p w14:paraId="655EBB50" w14:textId="6DFAC4B0" w:rsidR="002A1269" w:rsidRDefault="002A1269" w:rsidP="002A1269">
      <w:pPr>
        <w:pStyle w:val="BodyText"/>
        <w:spacing w:line="247" w:lineRule="auto"/>
        <w:ind w:right="980"/>
      </w:pPr>
      <w:r>
        <w:rPr>
          <w:color w:val="676767"/>
        </w:rPr>
        <w:t>Historic cases have included:</w:t>
      </w:r>
    </w:p>
    <w:p w14:paraId="7E44D4E2" w14:textId="77777777" w:rsidR="002A1269" w:rsidRDefault="002A1269" w:rsidP="002A1269">
      <w:pPr>
        <w:pStyle w:val="BodyText"/>
        <w:spacing w:line="247" w:lineRule="auto"/>
      </w:pPr>
      <w:r>
        <w:rPr>
          <w:color w:val="676767"/>
        </w:rPr>
        <w:t>£1million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fraud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from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national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supermarket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chain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which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transvestite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manager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embezzled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 money to fund his proposed sex change and his alleged prostitute mistress.</w:t>
      </w:r>
    </w:p>
    <w:p w14:paraId="6BF9B7A8" w14:textId="77777777" w:rsidR="003C20FA" w:rsidRDefault="003C20FA" w:rsidP="002A1269">
      <w:pPr>
        <w:pStyle w:val="BodyText"/>
        <w:spacing w:before="39" w:line="247" w:lineRule="auto"/>
        <w:ind w:right="3953"/>
        <w:rPr>
          <w:color w:val="676767"/>
        </w:rPr>
      </w:pPr>
    </w:p>
    <w:p w14:paraId="4C1916C9" w14:textId="77777777" w:rsidR="003C20FA" w:rsidRDefault="002A1269" w:rsidP="002A1269">
      <w:pPr>
        <w:pStyle w:val="BodyText"/>
        <w:spacing w:before="39" w:line="247" w:lineRule="auto"/>
        <w:ind w:right="3953"/>
        <w:rPr>
          <w:color w:val="676767"/>
        </w:rPr>
      </w:pPr>
      <w:r>
        <w:rPr>
          <w:color w:val="676767"/>
        </w:rPr>
        <w:t>Carousel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frauds,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involving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monies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excess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£10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 xml:space="preserve">million. </w:t>
      </w:r>
    </w:p>
    <w:p w14:paraId="0AEBB7B1" w14:textId="77777777" w:rsidR="003C20FA" w:rsidRDefault="003C20FA" w:rsidP="002A1269">
      <w:pPr>
        <w:pStyle w:val="BodyText"/>
        <w:spacing w:before="39" w:line="247" w:lineRule="auto"/>
        <w:ind w:right="3953"/>
        <w:rPr>
          <w:color w:val="676767"/>
        </w:rPr>
      </w:pPr>
    </w:p>
    <w:p w14:paraId="31A7E6BA" w14:textId="798C0012" w:rsidR="002A1269" w:rsidRDefault="002A1269" w:rsidP="002A1269">
      <w:pPr>
        <w:pStyle w:val="BodyText"/>
        <w:spacing w:before="39" w:line="247" w:lineRule="auto"/>
        <w:ind w:right="3953"/>
      </w:pPr>
      <w:r>
        <w:rPr>
          <w:color w:val="676767"/>
        </w:rPr>
        <w:t>R v P Leicester Crown Court, £5 million MTIC fraud.</w:t>
      </w:r>
    </w:p>
    <w:p w14:paraId="7E5EB355" w14:textId="77777777" w:rsidR="0026185E" w:rsidRDefault="0026185E">
      <w:pPr>
        <w:pStyle w:val="BodyText"/>
        <w:spacing w:before="10"/>
        <w:ind w:left="0"/>
      </w:pPr>
    </w:p>
    <w:p w14:paraId="20476FB0" w14:textId="77777777" w:rsidR="00064004" w:rsidRDefault="00064004">
      <w:pPr>
        <w:pStyle w:val="BodyText"/>
        <w:spacing w:before="10"/>
        <w:ind w:left="0"/>
      </w:pPr>
    </w:p>
    <w:p w14:paraId="546D466C" w14:textId="77777777" w:rsidR="00245B78" w:rsidRDefault="00245B78" w:rsidP="00245B78">
      <w:pPr>
        <w:pStyle w:val="BodyText"/>
        <w:spacing w:before="11"/>
      </w:pPr>
      <w:r>
        <w:rPr>
          <w:color w:val="07213F"/>
          <w:u w:val="single" w:color="07213F"/>
        </w:rPr>
        <w:t>Rape</w:t>
      </w:r>
      <w:r>
        <w:rPr>
          <w:color w:val="07213F"/>
          <w:spacing w:val="-1"/>
          <w:u w:val="single" w:color="07213F"/>
        </w:rPr>
        <w:t xml:space="preserve"> </w:t>
      </w:r>
      <w:r>
        <w:rPr>
          <w:color w:val="07213F"/>
          <w:u w:val="single" w:color="07213F"/>
        </w:rPr>
        <w:t>and</w:t>
      </w:r>
      <w:r>
        <w:rPr>
          <w:color w:val="07213F"/>
          <w:spacing w:val="-1"/>
          <w:u w:val="single" w:color="07213F"/>
        </w:rPr>
        <w:t xml:space="preserve"> </w:t>
      </w:r>
      <w:r>
        <w:rPr>
          <w:color w:val="07213F"/>
          <w:u w:val="single" w:color="07213F"/>
        </w:rPr>
        <w:t>other</w:t>
      </w:r>
      <w:r>
        <w:rPr>
          <w:color w:val="07213F"/>
          <w:spacing w:val="-1"/>
          <w:u w:val="single" w:color="07213F"/>
        </w:rPr>
        <w:t xml:space="preserve"> </w:t>
      </w:r>
      <w:r>
        <w:rPr>
          <w:color w:val="07213F"/>
          <w:u w:val="single" w:color="07213F"/>
        </w:rPr>
        <w:t>serious</w:t>
      </w:r>
      <w:r>
        <w:rPr>
          <w:color w:val="07213F"/>
          <w:spacing w:val="-1"/>
          <w:u w:val="single" w:color="07213F"/>
        </w:rPr>
        <w:t xml:space="preserve"> </w:t>
      </w:r>
      <w:r>
        <w:rPr>
          <w:color w:val="07213F"/>
          <w:u w:val="single" w:color="07213F"/>
        </w:rPr>
        <w:t xml:space="preserve">sexual </w:t>
      </w:r>
      <w:r>
        <w:rPr>
          <w:color w:val="07213F"/>
          <w:spacing w:val="-2"/>
          <w:u w:val="single" w:color="07213F"/>
        </w:rPr>
        <w:t>offences</w:t>
      </w:r>
    </w:p>
    <w:p w14:paraId="7F337B44" w14:textId="77777777" w:rsidR="00245B78" w:rsidRDefault="00245B78" w:rsidP="00245B78">
      <w:pPr>
        <w:pStyle w:val="ListParagraph"/>
        <w:numPr>
          <w:ilvl w:val="0"/>
          <w:numId w:val="1"/>
        </w:numPr>
        <w:tabs>
          <w:tab w:val="left" w:pos="833"/>
        </w:tabs>
        <w:spacing w:before="167"/>
      </w:pPr>
      <w:r>
        <w:rPr>
          <w:color w:val="676767"/>
        </w:rPr>
        <w:t>Serial</w:t>
      </w:r>
      <w:r>
        <w:rPr>
          <w:color w:val="676767"/>
          <w:spacing w:val="-2"/>
        </w:rPr>
        <w:t xml:space="preserve"> rape.</w:t>
      </w:r>
    </w:p>
    <w:p w14:paraId="750CDE54" w14:textId="77777777" w:rsidR="00245B78" w:rsidRDefault="00245B78" w:rsidP="00245B78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Multiple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rapes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child </w:t>
      </w:r>
      <w:r>
        <w:rPr>
          <w:color w:val="676767"/>
          <w:spacing w:val="-2"/>
        </w:rPr>
        <w:t>victims.</w:t>
      </w:r>
    </w:p>
    <w:p w14:paraId="4895B224" w14:textId="77777777" w:rsidR="00245B78" w:rsidRPr="00BE1ABA" w:rsidRDefault="00245B78" w:rsidP="00245B78">
      <w:pPr>
        <w:pStyle w:val="ListParagraph"/>
        <w:numPr>
          <w:ilvl w:val="0"/>
          <w:numId w:val="1"/>
        </w:numPr>
        <w:tabs>
          <w:tab w:val="left" w:pos="833"/>
        </w:tabs>
        <w:spacing w:line="244" w:lineRule="auto"/>
        <w:ind w:left="113" w:right="2475" w:firstLine="220"/>
      </w:pPr>
      <w:r>
        <w:rPr>
          <w:color w:val="676767"/>
        </w:rPr>
        <w:t>Particular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experience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rape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allegations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within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ethnic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 xml:space="preserve">communities. </w:t>
      </w:r>
    </w:p>
    <w:p w14:paraId="31DFFA87" w14:textId="77777777" w:rsidR="00245B78" w:rsidRDefault="00245B78" w:rsidP="00245B78">
      <w:pPr>
        <w:tabs>
          <w:tab w:val="left" w:pos="833"/>
        </w:tabs>
        <w:spacing w:line="244" w:lineRule="auto"/>
        <w:ind w:left="113" w:right="2475"/>
        <w:rPr>
          <w:color w:val="676767"/>
        </w:rPr>
      </w:pPr>
    </w:p>
    <w:p w14:paraId="789AD2A6" w14:textId="77777777" w:rsidR="00245B78" w:rsidRDefault="00245B78" w:rsidP="00245B78">
      <w:pPr>
        <w:tabs>
          <w:tab w:val="left" w:pos="833"/>
        </w:tabs>
        <w:spacing w:line="244" w:lineRule="auto"/>
        <w:ind w:left="113" w:right="2475"/>
      </w:pPr>
      <w:r w:rsidRPr="00BE1ABA">
        <w:rPr>
          <w:color w:val="676767"/>
        </w:rPr>
        <w:t>Summary of cases:</w:t>
      </w:r>
    </w:p>
    <w:p w14:paraId="669020B0" w14:textId="77777777" w:rsidR="00245B78" w:rsidRDefault="00245B78" w:rsidP="00245B78">
      <w:pPr>
        <w:pStyle w:val="BodyText"/>
        <w:spacing w:before="3" w:line="247" w:lineRule="auto"/>
        <w:ind w:right="980"/>
        <w:rPr>
          <w:color w:val="676767"/>
        </w:rPr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Wood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Green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serial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rape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6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different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women,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knifepoint,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whilst filming some of the rapes.</w:t>
      </w:r>
    </w:p>
    <w:p w14:paraId="4242FFD7" w14:textId="77777777" w:rsidR="00245B78" w:rsidRDefault="00245B78" w:rsidP="00245B78">
      <w:pPr>
        <w:pStyle w:val="BodyText"/>
        <w:spacing w:before="3" w:line="247" w:lineRule="auto"/>
        <w:ind w:right="980"/>
      </w:pPr>
      <w:r>
        <w:rPr>
          <w:color w:val="676767"/>
        </w:rPr>
        <w:t>R v R – Warwick Crown Court – Multiple sexual offences (including rape) of daughters.</w:t>
      </w:r>
    </w:p>
    <w:p w14:paraId="1F5DB745" w14:textId="29169A6B" w:rsidR="00245B78" w:rsidRDefault="00245B78" w:rsidP="00245B78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Woolwich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</w:t>
      </w:r>
      <w:r w:rsidR="00227F4B">
        <w:rPr>
          <w:color w:val="676767"/>
        </w:rPr>
        <w:t xml:space="preserve"> - M</w:t>
      </w:r>
      <w:r>
        <w:rPr>
          <w:color w:val="676767"/>
        </w:rPr>
        <w:t>ultiple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historic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rapes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sexual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assaults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upon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nieces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the </w:t>
      </w:r>
      <w:r>
        <w:rPr>
          <w:color w:val="676767"/>
          <w:spacing w:val="-4"/>
        </w:rPr>
        <w:t>home.</w:t>
      </w:r>
    </w:p>
    <w:p w14:paraId="694C9593" w14:textId="77777777" w:rsidR="00245B78" w:rsidRDefault="00245B78" w:rsidP="00245B78">
      <w:pPr>
        <w:pStyle w:val="BodyText"/>
        <w:spacing w:line="252" w:lineRule="exact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 I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 Maidstone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Crown Court,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multiple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rapes upon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his </w:t>
      </w:r>
      <w:r>
        <w:rPr>
          <w:color w:val="676767"/>
          <w:spacing w:val="-2"/>
        </w:rPr>
        <w:t>stepdaughter.</w:t>
      </w:r>
    </w:p>
    <w:p w14:paraId="3A131B7E" w14:textId="77777777" w:rsidR="00245B78" w:rsidRDefault="00245B78" w:rsidP="00245B78">
      <w:pPr>
        <w:pStyle w:val="BodyText"/>
        <w:spacing w:before="6"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J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Croydon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punching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beating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ex-partner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force her to have sexual intercourse with him.</w:t>
      </w:r>
    </w:p>
    <w:p w14:paraId="0A128A9E" w14:textId="77777777" w:rsidR="00245B78" w:rsidRDefault="00245B78" w:rsidP="00245B78">
      <w:pPr>
        <w:pStyle w:val="BodyText"/>
        <w:spacing w:line="247" w:lineRule="auto"/>
        <w:ind w:right="186"/>
      </w:pPr>
      <w:r>
        <w:rPr>
          <w:color w:val="676767"/>
        </w:rPr>
        <w:t>R v P – Reading Crown Court, Defendant accused of rape within a long-term sexual relationship. 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Central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drugging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raping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two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different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victims.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 addition,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opposing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bad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character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application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adduce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previous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acquittal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respect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third complainant raped in similar circumstances.</w:t>
      </w:r>
    </w:p>
    <w:p w14:paraId="045C7AB6" w14:textId="77777777" w:rsidR="00245B78" w:rsidRDefault="00245B78" w:rsidP="00245B78">
      <w:pPr>
        <w:pStyle w:val="BodyText"/>
        <w:spacing w:line="251" w:lineRule="exact"/>
      </w:pPr>
      <w:r>
        <w:rPr>
          <w:color w:val="676767"/>
        </w:rPr>
        <w:t>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P –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Snaresbrook Crown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multiple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rapes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5 year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old </w:t>
      </w:r>
      <w:r>
        <w:rPr>
          <w:color w:val="676767"/>
          <w:spacing w:val="-2"/>
        </w:rPr>
        <w:t>female.</w:t>
      </w:r>
    </w:p>
    <w:p w14:paraId="6ADC4B24" w14:textId="77777777" w:rsidR="00245B78" w:rsidRDefault="00245B78" w:rsidP="00245B78">
      <w:pPr>
        <w:pStyle w:val="BodyText"/>
        <w:spacing w:before="6" w:line="247" w:lineRule="auto"/>
        <w:ind w:right="667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Woolwich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vaginal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oral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rape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stranger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contacted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via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internet. R v P – Inner London Crown Court, gang rape of a minor.</w:t>
      </w:r>
    </w:p>
    <w:p w14:paraId="203B98AB" w14:textId="77777777" w:rsidR="00245B78" w:rsidRDefault="00245B78" w:rsidP="00245B78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Aylesbury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historic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multiple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rapes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sexual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activity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stepdaughters between the ages of 8 to 16 years.</w:t>
      </w:r>
    </w:p>
    <w:p w14:paraId="295CA3E0" w14:textId="77777777" w:rsidR="00245B78" w:rsidRDefault="00245B78" w:rsidP="00245B78">
      <w:pPr>
        <w:pStyle w:val="BodyText"/>
        <w:spacing w:line="247" w:lineRule="auto"/>
        <w:ind w:right="26"/>
      </w:pPr>
      <w:r>
        <w:rPr>
          <w:color w:val="676767"/>
        </w:rPr>
        <w:t>R v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A – Blackfriars Crown Court. Forced marriage of a 14 year old girl. Multiple rapes within marriage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(including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allegations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digital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removal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stitches,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prior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vaginal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rape,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post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birth). Other cases:</w:t>
      </w:r>
    </w:p>
    <w:p w14:paraId="6207945A" w14:textId="77777777" w:rsidR="00245B78" w:rsidRDefault="00245B78" w:rsidP="00245B78">
      <w:pPr>
        <w:pStyle w:val="BodyText"/>
        <w:spacing w:line="247" w:lineRule="auto"/>
        <w:ind w:right="92"/>
      </w:pPr>
      <w:r>
        <w:rPr>
          <w:color w:val="676767"/>
        </w:rPr>
        <w:t>A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man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indecently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assaulting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prostitutes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subjecting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violent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attacks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over a 5-year period.</w:t>
      </w:r>
    </w:p>
    <w:p w14:paraId="09129374" w14:textId="77777777" w:rsidR="00D01A3F" w:rsidRDefault="00D01A3F" w:rsidP="00245B78">
      <w:pPr>
        <w:pStyle w:val="BodyText"/>
        <w:spacing w:line="252" w:lineRule="exact"/>
        <w:rPr>
          <w:color w:val="676767"/>
        </w:rPr>
      </w:pPr>
    </w:p>
    <w:p w14:paraId="57D32194" w14:textId="561B3203" w:rsidR="00245B78" w:rsidRDefault="00245B78" w:rsidP="00245B78">
      <w:pPr>
        <w:pStyle w:val="BodyText"/>
        <w:spacing w:line="252" w:lineRule="exact"/>
      </w:pPr>
      <w:r>
        <w:rPr>
          <w:color w:val="676767"/>
        </w:rPr>
        <w:t>Other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cases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involving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multiple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rapes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minor</w:t>
      </w:r>
      <w:r w:rsidR="00393230">
        <w:rPr>
          <w:color w:val="676767"/>
          <w:spacing w:val="-2"/>
        </w:rPr>
        <w:t>s</w:t>
      </w:r>
      <w:r>
        <w:rPr>
          <w:color w:val="676767"/>
          <w:spacing w:val="-2"/>
        </w:rPr>
        <w:t>.</w:t>
      </w:r>
    </w:p>
    <w:p w14:paraId="6BD7E4B1" w14:textId="77777777" w:rsidR="00245B78" w:rsidRDefault="00245B78">
      <w:pPr>
        <w:pStyle w:val="BodyText"/>
        <w:spacing w:before="10"/>
        <w:ind w:left="0"/>
      </w:pPr>
    </w:p>
    <w:p w14:paraId="2EDE5781" w14:textId="77777777" w:rsidR="00064004" w:rsidRDefault="00064004">
      <w:pPr>
        <w:pStyle w:val="BodyText"/>
        <w:spacing w:before="10"/>
        <w:ind w:left="0"/>
      </w:pPr>
    </w:p>
    <w:p w14:paraId="1212D252" w14:textId="1852F78A" w:rsidR="0026185E" w:rsidRDefault="00AC735A">
      <w:pPr>
        <w:pStyle w:val="BodyText"/>
      </w:pPr>
      <w:r>
        <w:rPr>
          <w:color w:val="07213F"/>
          <w:u w:val="single" w:color="07213F"/>
        </w:rPr>
        <w:t>Grievous</w:t>
      </w:r>
      <w:r w:rsidR="00271DA1">
        <w:rPr>
          <w:color w:val="07213F"/>
          <w:spacing w:val="-1"/>
          <w:u w:val="single" w:color="07213F"/>
        </w:rPr>
        <w:t xml:space="preserve"> </w:t>
      </w:r>
      <w:r w:rsidR="005502DD">
        <w:rPr>
          <w:color w:val="07213F"/>
          <w:u w:val="single" w:color="07213F"/>
        </w:rPr>
        <w:t>B</w:t>
      </w:r>
      <w:r w:rsidR="00271DA1">
        <w:rPr>
          <w:color w:val="07213F"/>
          <w:u w:val="single" w:color="07213F"/>
        </w:rPr>
        <w:t xml:space="preserve">odily </w:t>
      </w:r>
      <w:r w:rsidR="005502DD">
        <w:rPr>
          <w:color w:val="07213F"/>
          <w:u w:val="single" w:color="07213F"/>
        </w:rPr>
        <w:t>H</w:t>
      </w:r>
      <w:r w:rsidR="00271DA1">
        <w:rPr>
          <w:color w:val="07213F"/>
          <w:u w:val="single" w:color="07213F"/>
        </w:rPr>
        <w:t>arm</w:t>
      </w:r>
      <w:r w:rsidR="00271DA1">
        <w:rPr>
          <w:color w:val="07213F"/>
          <w:spacing w:val="-1"/>
          <w:u w:val="single" w:color="07213F"/>
        </w:rPr>
        <w:t xml:space="preserve"> </w:t>
      </w:r>
      <w:r w:rsidR="00271DA1">
        <w:rPr>
          <w:color w:val="07213F"/>
          <w:u w:val="single" w:color="07213F"/>
        </w:rPr>
        <w:t xml:space="preserve">with </w:t>
      </w:r>
      <w:r w:rsidR="00271DA1">
        <w:rPr>
          <w:color w:val="07213F"/>
          <w:spacing w:val="-2"/>
          <w:u w:val="single" w:color="07213F"/>
        </w:rPr>
        <w:t>Intent</w:t>
      </w:r>
    </w:p>
    <w:p w14:paraId="771B52CD" w14:textId="49E24594" w:rsidR="0026185E" w:rsidRDefault="00271DA1">
      <w:pPr>
        <w:pStyle w:val="BodyText"/>
        <w:spacing w:before="167" w:line="247" w:lineRule="auto"/>
      </w:pPr>
      <w:r>
        <w:rPr>
          <w:color w:val="676767"/>
        </w:rPr>
        <w:lastRenderedPageBreak/>
        <w:t>Brian has represented numerous people charged with GBH, including London riots 2012 cases, organised fights between rival gangs in parks and open-air spaces,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knife attacks,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gangland torture (for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example,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placing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hot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iron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chest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cigarette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burning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skin)</w:t>
      </w:r>
      <w:r w:rsidR="00AB33BA">
        <w:rPr>
          <w:color w:val="676767"/>
        </w:rPr>
        <w:t>, strangulation cases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man accused of biting both of his wife’s eyelids off.</w:t>
      </w:r>
    </w:p>
    <w:p w14:paraId="631D44E6" w14:textId="77777777" w:rsidR="00E620D8" w:rsidRDefault="00E620D8">
      <w:pPr>
        <w:pStyle w:val="BodyText"/>
        <w:spacing w:before="92" w:line="420" w:lineRule="atLeast"/>
        <w:ind w:right="7075"/>
        <w:rPr>
          <w:color w:val="676767"/>
          <w:u w:val="single"/>
        </w:rPr>
      </w:pPr>
    </w:p>
    <w:p w14:paraId="5FC2E451" w14:textId="3AF1A394" w:rsidR="008F6767" w:rsidRPr="008F6767" w:rsidRDefault="008F6767">
      <w:pPr>
        <w:pStyle w:val="BodyText"/>
        <w:spacing w:before="92" w:line="420" w:lineRule="atLeast"/>
        <w:ind w:right="7075"/>
        <w:rPr>
          <w:color w:val="676767"/>
          <w:u w:val="single"/>
        </w:rPr>
      </w:pPr>
      <w:r>
        <w:rPr>
          <w:color w:val="676767"/>
          <w:u w:val="single"/>
        </w:rPr>
        <w:t>Firearms</w:t>
      </w:r>
    </w:p>
    <w:p w14:paraId="20D5EF89" w14:textId="486B8465" w:rsidR="0026185E" w:rsidRDefault="00271DA1">
      <w:pPr>
        <w:pStyle w:val="BodyText"/>
        <w:spacing w:before="92" w:line="420" w:lineRule="atLeast"/>
        <w:ind w:right="7075"/>
      </w:pPr>
      <w:r>
        <w:rPr>
          <w:color w:val="676767"/>
        </w:rPr>
        <w:t>Summary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2"/>
        </w:rPr>
        <w:t xml:space="preserve"> </w:t>
      </w:r>
      <w:r>
        <w:rPr>
          <w:color w:val="676767"/>
        </w:rPr>
        <w:t>cases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include:</w:t>
      </w:r>
    </w:p>
    <w:p w14:paraId="4A532A1E" w14:textId="77777777" w:rsidR="0026185E" w:rsidRDefault="00271DA1">
      <w:pPr>
        <w:pStyle w:val="BodyText"/>
        <w:spacing w:before="7" w:line="247" w:lineRule="auto"/>
        <w:ind w:right="161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Croydon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possession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firearms and conspiracy with intent to cause grievous bodily harm.</w:t>
      </w:r>
    </w:p>
    <w:p w14:paraId="7383A872" w14:textId="77777777" w:rsidR="0026185E" w:rsidRDefault="00271DA1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D-M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Wood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Green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transportation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firearms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used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 previous incidents upon rival gang members.</w:t>
      </w:r>
    </w:p>
    <w:p w14:paraId="1CE21EAB" w14:textId="77777777" w:rsidR="0026185E" w:rsidRDefault="00271DA1">
      <w:pPr>
        <w:pStyle w:val="BodyText"/>
        <w:spacing w:line="247" w:lineRule="auto"/>
        <w:ind w:right="161"/>
      </w:pPr>
      <w:r>
        <w:rPr>
          <w:color w:val="676767"/>
        </w:rPr>
        <w:t>R v B – Teeside Crown Court. Super Grass case.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Allegation that the Defendant attended the address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rival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drug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gang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member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discharged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bullets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residential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address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force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 return of stolen drugs.</w:t>
      </w:r>
    </w:p>
    <w:p w14:paraId="29BF4656" w14:textId="77777777" w:rsidR="0026185E" w:rsidRDefault="00271DA1">
      <w:pPr>
        <w:pStyle w:val="BodyText"/>
        <w:spacing w:line="247" w:lineRule="auto"/>
      </w:pPr>
      <w:r>
        <w:rPr>
          <w:color w:val="676767"/>
        </w:rPr>
        <w:t>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Snaresbrook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discharging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live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firearm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intent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 endanger life outside a nightclub.</w:t>
      </w:r>
    </w:p>
    <w:p w14:paraId="29FA1E45" w14:textId="77777777" w:rsidR="0026185E" w:rsidRDefault="00271DA1">
      <w:pPr>
        <w:pStyle w:val="BodyText"/>
        <w:spacing w:line="247" w:lineRule="auto"/>
        <w:ind w:right="980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Harrow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responsible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for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shooting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rival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gang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member. R v P – Woolwich Crown Court, armed robbery.</w:t>
      </w:r>
    </w:p>
    <w:p w14:paraId="0911C3B2" w14:textId="77777777" w:rsidR="00865F22" w:rsidRDefault="00271DA1">
      <w:pPr>
        <w:pStyle w:val="BodyText"/>
        <w:spacing w:line="247" w:lineRule="auto"/>
        <w:ind w:right="3889"/>
        <w:rPr>
          <w:color w:val="676767"/>
        </w:rPr>
      </w:pPr>
      <w:r>
        <w:rPr>
          <w:color w:val="676767"/>
        </w:rPr>
        <w:t>R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N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Inner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London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Crown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armed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 xml:space="preserve">robbery. </w:t>
      </w:r>
    </w:p>
    <w:p w14:paraId="2ACAFD7E" w14:textId="77777777" w:rsidR="008F6767" w:rsidRDefault="008F6767">
      <w:pPr>
        <w:pStyle w:val="BodyText"/>
        <w:spacing w:line="247" w:lineRule="auto"/>
        <w:ind w:right="3889"/>
        <w:rPr>
          <w:color w:val="676767"/>
        </w:rPr>
      </w:pPr>
    </w:p>
    <w:p w14:paraId="2AE3D75F" w14:textId="77777777" w:rsidR="005A5DA2" w:rsidRDefault="005A5DA2">
      <w:pPr>
        <w:pStyle w:val="BodyText"/>
        <w:spacing w:line="247" w:lineRule="auto"/>
        <w:ind w:right="3889"/>
        <w:rPr>
          <w:color w:val="676767"/>
        </w:rPr>
      </w:pPr>
    </w:p>
    <w:p w14:paraId="7B680C6A" w14:textId="539DCE72" w:rsidR="0026185E" w:rsidRDefault="00EB3642">
      <w:pPr>
        <w:pStyle w:val="BodyText"/>
        <w:spacing w:line="247" w:lineRule="auto"/>
        <w:ind w:right="3889"/>
      </w:pPr>
      <w:r>
        <w:rPr>
          <w:color w:val="676767"/>
        </w:rPr>
        <w:t xml:space="preserve">Other </w:t>
      </w:r>
      <w:r w:rsidR="00271DA1">
        <w:rPr>
          <w:color w:val="676767"/>
        </w:rPr>
        <w:t>cases</w:t>
      </w:r>
      <w:r>
        <w:rPr>
          <w:color w:val="676767"/>
        </w:rPr>
        <w:t xml:space="preserve"> include</w:t>
      </w:r>
      <w:r w:rsidR="00271DA1">
        <w:rPr>
          <w:color w:val="676767"/>
        </w:rPr>
        <w:t>:</w:t>
      </w:r>
    </w:p>
    <w:p w14:paraId="61B1260F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0" w:line="253" w:lineRule="exact"/>
      </w:pPr>
      <w:r>
        <w:rPr>
          <w:color w:val="676767"/>
        </w:rPr>
        <w:t>Armed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robberies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turf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accountants,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racetrack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premises,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post-offices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off-</w:t>
      </w:r>
      <w:r>
        <w:rPr>
          <w:color w:val="676767"/>
          <w:spacing w:val="-2"/>
        </w:rPr>
        <w:t>licences.</w:t>
      </w:r>
    </w:p>
    <w:p w14:paraId="640DE87C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0"/>
      </w:pPr>
      <w:r>
        <w:rPr>
          <w:color w:val="676767"/>
        </w:rPr>
        <w:t>International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conspiracy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supply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firearms.</w:t>
      </w:r>
    </w:p>
    <w:p w14:paraId="049CD17D" w14:textId="2A6648CD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Carjacking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firearm</w:t>
      </w:r>
      <w:r w:rsidR="00876771">
        <w:rPr>
          <w:color w:val="676767"/>
          <w:spacing w:val="-2"/>
        </w:rPr>
        <w:t>.</w:t>
      </w:r>
    </w:p>
    <w:p w14:paraId="0F1D663B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line="244" w:lineRule="auto"/>
        <w:ind w:right="530"/>
      </w:pPr>
      <w:r>
        <w:rPr>
          <w:color w:val="676767"/>
        </w:rPr>
        <w:t>Possession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intent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endanger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life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(a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found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possession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16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firearms including automatic weapons).</w:t>
      </w:r>
    </w:p>
    <w:p w14:paraId="75E79349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3"/>
      </w:pPr>
      <w:r>
        <w:rPr>
          <w:color w:val="676767"/>
        </w:rPr>
        <w:t>Possession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firearms.</w:t>
      </w:r>
    </w:p>
    <w:p w14:paraId="500A5E04" w14:textId="77777777" w:rsidR="0026185E" w:rsidRDefault="0026185E" w:rsidP="00BE1ABA">
      <w:pPr>
        <w:pStyle w:val="ListParagraph"/>
        <w:tabs>
          <w:tab w:val="left" w:pos="410"/>
        </w:tabs>
        <w:spacing w:before="2"/>
        <w:ind w:left="410" w:firstLine="0"/>
        <w:rPr>
          <w:rFonts w:ascii="Times New Roman" w:hAnsi="Times New Roman"/>
        </w:rPr>
      </w:pPr>
    </w:p>
    <w:p w14:paraId="3ABC130F" w14:textId="77777777" w:rsidR="00801F29" w:rsidRDefault="00801F29">
      <w:pPr>
        <w:pStyle w:val="BodyText"/>
        <w:spacing w:before="39"/>
        <w:rPr>
          <w:color w:val="07213F"/>
          <w:u w:val="single" w:color="07213F"/>
        </w:rPr>
      </w:pPr>
    </w:p>
    <w:p w14:paraId="3BCFA660" w14:textId="712BDCA1" w:rsidR="0026185E" w:rsidRDefault="00271DA1">
      <w:pPr>
        <w:pStyle w:val="BodyText"/>
        <w:spacing w:before="39"/>
      </w:pPr>
      <w:r>
        <w:rPr>
          <w:color w:val="07213F"/>
          <w:u w:val="single" w:color="07213F"/>
        </w:rPr>
        <w:t>Drug</w:t>
      </w:r>
      <w:r>
        <w:rPr>
          <w:color w:val="07213F"/>
          <w:spacing w:val="-1"/>
          <w:u w:val="single" w:color="07213F"/>
        </w:rPr>
        <w:t xml:space="preserve"> </w:t>
      </w:r>
      <w:r>
        <w:rPr>
          <w:color w:val="07213F"/>
          <w:spacing w:val="-2"/>
          <w:u w:val="single" w:color="07213F"/>
        </w:rPr>
        <w:t>offences</w:t>
      </w:r>
    </w:p>
    <w:p w14:paraId="02DB748C" w14:textId="77777777" w:rsidR="00FA17A7" w:rsidRDefault="00271DA1">
      <w:pPr>
        <w:pStyle w:val="BodyText"/>
        <w:spacing w:before="167" w:line="247" w:lineRule="auto"/>
        <w:ind w:right="26"/>
        <w:rPr>
          <w:color w:val="676767"/>
        </w:rPr>
      </w:pPr>
      <w:r>
        <w:rPr>
          <w:color w:val="676767"/>
        </w:rPr>
        <w:t>Instructed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wide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number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cases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involving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conspiracies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supply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both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class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 xml:space="preserve">drugs. </w:t>
      </w:r>
    </w:p>
    <w:p w14:paraId="282E907C" w14:textId="18189A12" w:rsidR="0026185E" w:rsidRDefault="00271DA1">
      <w:pPr>
        <w:pStyle w:val="BodyText"/>
        <w:spacing w:before="167" w:line="247" w:lineRule="auto"/>
        <w:ind w:right="26"/>
      </w:pPr>
      <w:r>
        <w:rPr>
          <w:color w:val="676767"/>
        </w:rPr>
        <w:t>Summary of cases:</w:t>
      </w:r>
    </w:p>
    <w:p w14:paraId="1D69B632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0" w:line="253" w:lineRule="exact"/>
      </w:pPr>
      <w:r>
        <w:rPr>
          <w:color w:val="676767"/>
        </w:rPr>
        <w:t>Conspiracy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supply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class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‘A’</w:t>
      </w:r>
      <w:r>
        <w:rPr>
          <w:color w:val="676767"/>
          <w:spacing w:val="-12"/>
        </w:rPr>
        <w:t xml:space="preserve"> </w:t>
      </w:r>
      <w:r>
        <w:rPr>
          <w:color w:val="676767"/>
          <w:spacing w:val="-2"/>
        </w:rPr>
        <w:t>drugs.</w:t>
      </w:r>
    </w:p>
    <w:p w14:paraId="7B7F6B23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Conspiracy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import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class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‘A’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drugs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into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  <w:spacing w:val="-5"/>
        </w:rPr>
        <w:t>UK.</w:t>
      </w:r>
    </w:p>
    <w:p w14:paraId="623E08C9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line="244" w:lineRule="auto"/>
        <w:ind w:right="555"/>
      </w:pPr>
      <w:r>
        <w:rPr>
          <w:color w:val="676767"/>
        </w:rPr>
        <w:t>Importation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excess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£3</w:t>
      </w:r>
      <w:r>
        <w:rPr>
          <w:color w:val="676767"/>
          <w:spacing w:val="-3"/>
        </w:rPr>
        <w:t xml:space="preserve"> </w:t>
      </w:r>
      <w:proofErr w:type="gramStart"/>
      <w:r>
        <w:rPr>
          <w:color w:val="676767"/>
        </w:rPr>
        <w:t>million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proofErr w:type="gramEnd"/>
      <w:r>
        <w:rPr>
          <w:color w:val="676767"/>
          <w:spacing w:val="-4"/>
        </w:rPr>
        <w:t xml:space="preserve"> </w:t>
      </w:r>
      <w:r>
        <w:rPr>
          <w:color w:val="676767"/>
        </w:rPr>
        <w:t>cocaine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across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multiple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countries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hidden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golf </w:t>
      </w:r>
      <w:r>
        <w:rPr>
          <w:color w:val="676767"/>
          <w:spacing w:val="-2"/>
        </w:rPr>
        <w:t>bags.</w:t>
      </w:r>
    </w:p>
    <w:p w14:paraId="00E3F698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3"/>
      </w:pPr>
      <w:r>
        <w:rPr>
          <w:color w:val="676767"/>
        </w:rPr>
        <w:t>Conspiracy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supply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cocaine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heroin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franchise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in </w:t>
      </w:r>
      <w:r>
        <w:rPr>
          <w:color w:val="676767"/>
          <w:spacing w:val="-2"/>
        </w:rPr>
        <w:t>Gloucester.</w:t>
      </w:r>
    </w:p>
    <w:p w14:paraId="4477C417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International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conspiracy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supply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drugs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covering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3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continents.</w:t>
      </w:r>
    </w:p>
    <w:p w14:paraId="41AA79E7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£4.5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million importation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class</w:t>
      </w:r>
      <w:r>
        <w:rPr>
          <w:color w:val="676767"/>
          <w:spacing w:val="-1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4"/>
        </w:rPr>
        <w:t xml:space="preserve"> </w:t>
      </w:r>
      <w:r>
        <w:rPr>
          <w:color w:val="676767"/>
        </w:rPr>
        <w:t xml:space="preserve">and B </w:t>
      </w:r>
      <w:r>
        <w:rPr>
          <w:color w:val="676767"/>
          <w:spacing w:val="-2"/>
        </w:rPr>
        <w:t>drugs.</w:t>
      </w:r>
    </w:p>
    <w:p w14:paraId="4413662A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line="244" w:lineRule="auto"/>
        <w:ind w:right="244"/>
      </w:pPr>
      <w:r>
        <w:rPr>
          <w:color w:val="676767"/>
        </w:rPr>
        <w:t>Accusing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‘fitting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up’</w:t>
      </w:r>
      <w:r>
        <w:rPr>
          <w:color w:val="676767"/>
          <w:spacing w:val="-1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defendant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possession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class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‘A’</w:t>
      </w:r>
      <w:r>
        <w:rPr>
          <w:color w:val="676767"/>
          <w:spacing w:val="-12"/>
        </w:rPr>
        <w:t xml:space="preserve"> </w:t>
      </w:r>
      <w:r>
        <w:rPr>
          <w:color w:val="676767"/>
        </w:rPr>
        <w:t>drugs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with intent to supply.</w:t>
      </w:r>
    </w:p>
    <w:p w14:paraId="37432B88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3"/>
      </w:pPr>
      <w:r>
        <w:rPr>
          <w:color w:val="676767"/>
        </w:rPr>
        <w:t>Undercover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operations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break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up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drugs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rings.</w:t>
      </w:r>
    </w:p>
    <w:p w14:paraId="26E9C4D1" w14:textId="77777777" w:rsidR="0026185E" w:rsidRDefault="0026185E">
      <w:pPr>
        <w:pStyle w:val="BodyText"/>
        <w:spacing w:before="13"/>
        <w:ind w:left="0"/>
      </w:pPr>
    </w:p>
    <w:p w14:paraId="56623D9B" w14:textId="77777777" w:rsidR="005850FE" w:rsidRDefault="005850FE">
      <w:pPr>
        <w:pStyle w:val="BodyText"/>
        <w:spacing w:before="13"/>
        <w:ind w:left="0"/>
      </w:pPr>
    </w:p>
    <w:p w14:paraId="7130598B" w14:textId="77777777" w:rsidR="0026185E" w:rsidRDefault="00271DA1">
      <w:pPr>
        <w:pStyle w:val="BodyText"/>
      </w:pPr>
      <w:r>
        <w:rPr>
          <w:color w:val="07213F"/>
          <w:u w:val="single" w:color="07213F"/>
        </w:rPr>
        <w:t>Sports-related</w:t>
      </w:r>
      <w:r>
        <w:rPr>
          <w:color w:val="07213F"/>
          <w:spacing w:val="-4"/>
          <w:u w:val="single" w:color="07213F"/>
        </w:rPr>
        <w:t xml:space="preserve"> cases</w:t>
      </w:r>
    </w:p>
    <w:p w14:paraId="66A3AC0F" w14:textId="77777777" w:rsidR="006601A7" w:rsidRDefault="00271DA1">
      <w:pPr>
        <w:pStyle w:val="BodyText"/>
        <w:spacing w:before="167" w:line="247" w:lineRule="auto"/>
        <w:ind w:right="578"/>
        <w:rPr>
          <w:color w:val="676767"/>
        </w:rPr>
      </w:pPr>
      <w:r>
        <w:rPr>
          <w:color w:val="676767"/>
        </w:rPr>
        <w:t>Brian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has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experience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all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aspects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football-related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offen</w:t>
      </w:r>
      <w:r w:rsidR="00496431">
        <w:rPr>
          <w:color w:val="676767"/>
        </w:rPr>
        <w:t>c</w:t>
      </w:r>
      <w:r>
        <w:rPr>
          <w:color w:val="676767"/>
        </w:rPr>
        <w:t>es</w:t>
      </w:r>
      <w:r w:rsidR="006601A7">
        <w:rPr>
          <w:color w:val="676767"/>
        </w:rPr>
        <w:t>.</w:t>
      </w:r>
    </w:p>
    <w:p w14:paraId="0A35CBFE" w14:textId="77777777" w:rsidR="006601A7" w:rsidRDefault="006601A7">
      <w:pPr>
        <w:pStyle w:val="BodyText"/>
        <w:spacing w:before="167" w:line="247" w:lineRule="auto"/>
        <w:ind w:right="578"/>
        <w:rPr>
          <w:color w:val="676767"/>
        </w:rPr>
      </w:pPr>
    </w:p>
    <w:p w14:paraId="66E81E9B" w14:textId="339C31F8" w:rsidR="0026185E" w:rsidRDefault="006601A7">
      <w:pPr>
        <w:pStyle w:val="BodyText"/>
        <w:spacing w:before="167" w:line="247" w:lineRule="auto"/>
        <w:ind w:right="578"/>
        <w:rPr>
          <w:color w:val="676767"/>
        </w:rPr>
      </w:pPr>
      <w:r>
        <w:rPr>
          <w:color w:val="676767"/>
        </w:rPr>
        <w:t xml:space="preserve">Breaches of </w:t>
      </w:r>
      <w:r w:rsidR="00271DA1">
        <w:rPr>
          <w:color w:val="676767"/>
        </w:rPr>
        <w:t>professional</w:t>
      </w:r>
      <w:r w:rsidR="00271DA1">
        <w:rPr>
          <w:color w:val="676767"/>
          <w:spacing w:val="-4"/>
        </w:rPr>
        <w:t xml:space="preserve"> </w:t>
      </w:r>
      <w:r w:rsidR="00271DA1">
        <w:rPr>
          <w:color w:val="676767"/>
        </w:rPr>
        <w:t>football</w:t>
      </w:r>
      <w:r w:rsidR="00271DA1">
        <w:rPr>
          <w:color w:val="676767"/>
          <w:spacing w:val="-4"/>
        </w:rPr>
        <w:t xml:space="preserve"> </w:t>
      </w:r>
      <w:r w:rsidR="00271DA1">
        <w:rPr>
          <w:color w:val="676767"/>
        </w:rPr>
        <w:t>and professional cricket regulations.</w:t>
      </w:r>
    </w:p>
    <w:p w14:paraId="50504CB9" w14:textId="77777777" w:rsidR="006601A7" w:rsidRDefault="006601A7">
      <w:pPr>
        <w:pStyle w:val="BodyText"/>
        <w:spacing w:before="167" w:line="247" w:lineRule="auto"/>
        <w:ind w:right="578"/>
      </w:pPr>
    </w:p>
    <w:p w14:paraId="444D89FF" w14:textId="77777777" w:rsidR="00A73049" w:rsidRDefault="00271DA1">
      <w:pPr>
        <w:pStyle w:val="BodyText"/>
        <w:spacing w:line="247" w:lineRule="auto"/>
        <w:ind w:right="92"/>
        <w:rPr>
          <w:color w:val="676767"/>
          <w:spacing w:val="40"/>
        </w:rPr>
      </w:pPr>
      <w:r>
        <w:rPr>
          <w:color w:val="676767"/>
        </w:rPr>
        <w:t>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has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experience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handling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footballers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cricketers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facing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disciplinary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 xml:space="preserve">allegations and is sensitive to ways in which suggested criminal activity has an impact upon club and/or </w:t>
      </w:r>
      <w:r>
        <w:rPr>
          <w:color w:val="676767"/>
        </w:rPr>
        <w:lastRenderedPageBreak/>
        <w:t>players’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agents, who have direct responsibility for the conduct of their players and/or clients.</w:t>
      </w:r>
      <w:r>
        <w:rPr>
          <w:color w:val="676767"/>
          <w:spacing w:val="40"/>
        </w:rPr>
        <w:t xml:space="preserve"> </w:t>
      </w:r>
    </w:p>
    <w:p w14:paraId="29C35BF5" w14:textId="77777777" w:rsidR="00A73049" w:rsidRDefault="00A73049">
      <w:pPr>
        <w:pStyle w:val="BodyText"/>
        <w:spacing w:line="247" w:lineRule="auto"/>
        <w:ind w:right="92"/>
        <w:rPr>
          <w:color w:val="676767"/>
          <w:spacing w:val="40"/>
        </w:rPr>
      </w:pPr>
    </w:p>
    <w:p w14:paraId="71EB1CE9" w14:textId="46AB8192" w:rsidR="0026185E" w:rsidRDefault="00271DA1">
      <w:pPr>
        <w:pStyle w:val="BodyText"/>
        <w:spacing w:line="247" w:lineRule="auto"/>
        <w:ind w:right="92"/>
      </w:pPr>
      <w:r>
        <w:rPr>
          <w:color w:val="676767"/>
        </w:rPr>
        <w:t xml:space="preserve">Brian is often instructed to advise pre-charge to prevent criminal or regulatory proceedings being </w:t>
      </w:r>
      <w:r>
        <w:rPr>
          <w:color w:val="676767"/>
          <w:spacing w:val="-2"/>
        </w:rPr>
        <w:t>instituted.</w:t>
      </w:r>
    </w:p>
    <w:p w14:paraId="770188E6" w14:textId="77777777" w:rsidR="00A73049" w:rsidRDefault="00A73049">
      <w:pPr>
        <w:pStyle w:val="BodyText"/>
        <w:spacing w:line="247" w:lineRule="auto"/>
        <w:ind w:right="578"/>
        <w:rPr>
          <w:color w:val="676767"/>
        </w:rPr>
      </w:pPr>
    </w:p>
    <w:p w14:paraId="63C11978" w14:textId="7AA069A3" w:rsidR="0026185E" w:rsidRDefault="00271DA1">
      <w:pPr>
        <w:pStyle w:val="BodyText"/>
        <w:spacing w:line="247" w:lineRule="auto"/>
        <w:ind w:right="578"/>
      </w:pPr>
      <w:r>
        <w:rPr>
          <w:color w:val="676767"/>
        </w:rPr>
        <w:t>He has a passion for cricket.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He is a qualified cricket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coach.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Has friends and associates at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all levels of the cricketing fraternity including former professional cricketers, County Cricket Administrators,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ECB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Advisors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County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Academy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groups.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such,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uniquely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placed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to understand the modern day cricketer and the regulations which they operate under.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Also to represent those cricketers who face disciplinary proceedings.</w:t>
      </w:r>
    </w:p>
    <w:p w14:paraId="01FAF022" w14:textId="77777777" w:rsidR="0026185E" w:rsidRDefault="0026185E">
      <w:pPr>
        <w:pStyle w:val="BodyText"/>
        <w:ind w:left="0"/>
      </w:pPr>
    </w:p>
    <w:p w14:paraId="2E516EFD" w14:textId="77777777" w:rsidR="00DF6BA5" w:rsidRDefault="00DF6BA5">
      <w:pPr>
        <w:pStyle w:val="BodyText"/>
        <w:rPr>
          <w:color w:val="676767"/>
        </w:rPr>
      </w:pPr>
    </w:p>
    <w:p w14:paraId="12DAEC2C" w14:textId="5E1031C0" w:rsidR="0026185E" w:rsidRDefault="00271DA1">
      <w:pPr>
        <w:pStyle w:val="BodyText"/>
      </w:pPr>
      <w:r>
        <w:rPr>
          <w:color w:val="676767"/>
        </w:rPr>
        <w:t>Summary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cases:</w:t>
      </w:r>
    </w:p>
    <w:p w14:paraId="73A300B7" w14:textId="77777777" w:rsidR="0026185E" w:rsidRDefault="00271DA1">
      <w:pPr>
        <w:pStyle w:val="BodyText"/>
        <w:spacing w:before="7" w:line="247" w:lineRule="auto"/>
      </w:pPr>
      <w:r>
        <w:rPr>
          <w:color w:val="676767"/>
        </w:rPr>
        <w:t>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Representing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brother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professional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footballer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accused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causing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grievous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bodily harm with intent.</w:t>
      </w:r>
    </w:p>
    <w:p w14:paraId="4F5F6E2E" w14:textId="77777777" w:rsidR="0026185E" w:rsidRDefault="00271DA1">
      <w:pPr>
        <w:pStyle w:val="BodyText"/>
        <w:spacing w:line="247" w:lineRule="auto"/>
        <w:ind w:right="232"/>
      </w:pPr>
      <w:r>
        <w:rPr>
          <w:color w:val="676767"/>
        </w:rPr>
        <w:t>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GG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others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Represented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Mr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G,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professional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footballer,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was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charged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murder. R v JC – Represented Mr C, who was charged with causing grievous bodily harm with intent, inflicted following allegations made against his brother.</w:t>
      </w:r>
    </w:p>
    <w:p w14:paraId="3DEC32CD" w14:textId="77777777" w:rsidR="00064004" w:rsidRDefault="00064004">
      <w:pPr>
        <w:pStyle w:val="BodyText"/>
        <w:spacing w:before="90" w:line="420" w:lineRule="atLeast"/>
        <w:ind w:right="7075"/>
        <w:rPr>
          <w:color w:val="07213F"/>
          <w:u w:val="single" w:color="07213F"/>
        </w:rPr>
      </w:pPr>
    </w:p>
    <w:p w14:paraId="1B12C4BD" w14:textId="3D5A15F7" w:rsidR="0026185E" w:rsidRDefault="00271DA1">
      <w:pPr>
        <w:pStyle w:val="BodyText"/>
        <w:spacing w:before="90" w:line="420" w:lineRule="atLeast"/>
        <w:ind w:right="7075"/>
      </w:pPr>
      <w:r>
        <w:rPr>
          <w:color w:val="07213F"/>
          <w:u w:val="single" w:color="07213F"/>
        </w:rPr>
        <w:t>Actions</w:t>
      </w:r>
      <w:r>
        <w:rPr>
          <w:color w:val="07213F"/>
          <w:spacing w:val="-11"/>
          <w:u w:val="single" w:color="07213F"/>
        </w:rPr>
        <w:t xml:space="preserve"> </w:t>
      </w:r>
      <w:r w:rsidR="002E49ED">
        <w:rPr>
          <w:color w:val="07213F"/>
          <w:spacing w:val="-11"/>
          <w:u w:val="single" w:color="07213F"/>
        </w:rPr>
        <w:t>A</w:t>
      </w:r>
      <w:r>
        <w:rPr>
          <w:color w:val="07213F"/>
          <w:u w:val="single" w:color="07213F"/>
        </w:rPr>
        <w:t>gainst</w:t>
      </w:r>
      <w:r>
        <w:rPr>
          <w:color w:val="07213F"/>
          <w:spacing w:val="-12"/>
          <w:u w:val="single" w:color="07213F"/>
        </w:rPr>
        <w:t xml:space="preserve"> </w:t>
      </w:r>
      <w:r>
        <w:rPr>
          <w:color w:val="07213F"/>
          <w:u w:val="single" w:color="07213F"/>
        </w:rPr>
        <w:t>the</w:t>
      </w:r>
      <w:r>
        <w:rPr>
          <w:color w:val="07213F"/>
          <w:spacing w:val="-11"/>
          <w:u w:val="single" w:color="07213F"/>
        </w:rPr>
        <w:t xml:space="preserve"> </w:t>
      </w:r>
      <w:r>
        <w:rPr>
          <w:color w:val="07213F"/>
          <w:u w:val="single" w:color="07213F"/>
        </w:rPr>
        <w:t>Police</w:t>
      </w:r>
      <w:r>
        <w:rPr>
          <w:color w:val="07213F"/>
        </w:rPr>
        <w:t xml:space="preserve"> </w:t>
      </w:r>
      <w:r>
        <w:rPr>
          <w:color w:val="676767"/>
        </w:rPr>
        <w:t>Summary of cases:</w:t>
      </w:r>
    </w:p>
    <w:p w14:paraId="3A123AF6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8" w:line="244" w:lineRule="auto"/>
        <w:ind w:right="176"/>
      </w:pPr>
      <w:r>
        <w:rPr>
          <w:color w:val="676767"/>
        </w:rPr>
        <w:t>Malicious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prosecution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by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against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minor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for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arson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whom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knew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did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not commit the offence.</w:t>
      </w:r>
    </w:p>
    <w:p w14:paraId="686CC0F6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2" w:line="244" w:lineRule="auto"/>
        <w:ind w:right="592"/>
      </w:pPr>
      <w:r>
        <w:rPr>
          <w:color w:val="676767"/>
        </w:rPr>
        <w:t>A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woman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caused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Post</w:t>
      </w:r>
      <w:r>
        <w:rPr>
          <w:color w:val="676767"/>
          <w:spacing w:val="-8"/>
        </w:rPr>
        <w:t xml:space="preserve"> </w:t>
      </w:r>
      <w:r>
        <w:rPr>
          <w:color w:val="676767"/>
        </w:rPr>
        <w:t>Traumatic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Stress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Disorder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by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officers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attending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her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home address to arrest her son.</w:t>
      </w:r>
    </w:p>
    <w:p w14:paraId="2F339627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  <w:spacing w:before="3"/>
      </w:pPr>
      <w:r>
        <w:rPr>
          <w:color w:val="676767"/>
        </w:rPr>
        <w:t>A</w:t>
      </w:r>
      <w:r>
        <w:rPr>
          <w:color w:val="676767"/>
          <w:spacing w:val="-14"/>
        </w:rPr>
        <w:t xml:space="preserve"> </w:t>
      </w:r>
      <w:r>
        <w:rPr>
          <w:color w:val="676767"/>
        </w:rPr>
        <w:t>man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attacked and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bitten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by 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police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dog,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causing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multiple </w:t>
      </w:r>
      <w:r>
        <w:rPr>
          <w:color w:val="676767"/>
          <w:spacing w:val="-2"/>
        </w:rPr>
        <w:t>injuries.</w:t>
      </w:r>
    </w:p>
    <w:p w14:paraId="69142883" w14:textId="77777777" w:rsidR="0026185E" w:rsidRDefault="00271DA1">
      <w:pPr>
        <w:pStyle w:val="ListParagraph"/>
        <w:numPr>
          <w:ilvl w:val="0"/>
          <w:numId w:val="1"/>
        </w:numPr>
        <w:tabs>
          <w:tab w:val="left" w:pos="833"/>
        </w:tabs>
      </w:pPr>
      <w:r>
        <w:rPr>
          <w:color w:val="676767"/>
        </w:rPr>
        <w:t>False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arrest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triggering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early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onset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schizophrenia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16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year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old </w:t>
      </w:r>
      <w:r>
        <w:rPr>
          <w:color w:val="676767"/>
          <w:spacing w:val="-2"/>
        </w:rPr>
        <w:t>youth.</w:t>
      </w:r>
    </w:p>
    <w:p w14:paraId="45631B55" w14:textId="77777777" w:rsidR="0026185E" w:rsidRDefault="0026185E" w:rsidP="00407ED6">
      <w:pPr>
        <w:pStyle w:val="ListParagraph"/>
        <w:tabs>
          <w:tab w:val="left" w:pos="410"/>
        </w:tabs>
        <w:spacing w:before="3"/>
        <w:ind w:left="410" w:firstLine="0"/>
        <w:rPr>
          <w:rFonts w:ascii="Times New Roman" w:hAnsi="Times New Roman"/>
        </w:rPr>
      </w:pPr>
    </w:p>
    <w:p w14:paraId="353EB6D8" w14:textId="77777777" w:rsidR="00407ED6" w:rsidRDefault="00407ED6" w:rsidP="00407ED6">
      <w:pPr>
        <w:pStyle w:val="ListParagraph"/>
        <w:tabs>
          <w:tab w:val="left" w:pos="410"/>
        </w:tabs>
        <w:spacing w:before="3"/>
        <w:ind w:left="410" w:firstLine="0"/>
        <w:rPr>
          <w:rFonts w:ascii="Times New Roman" w:hAnsi="Times New Roman"/>
        </w:rPr>
      </w:pPr>
    </w:p>
    <w:p w14:paraId="061C5B62" w14:textId="15BC39F5" w:rsidR="0026185E" w:rsidRPr="00407ED6" w:rsidRDefault="00407ED6">
      <w:pPr>
        <w:pStyle w:val="BodyText"/>
        <w:spacing w:before="11"/>
        <w:rPr>
          <w:b/>
          <w:bCs/>
        </w:rPr>
      </w:pPr>
      <w:r w:rsidRPr="00407ED6">
        <w:rPr>
          <w:b/>
          <w:bCs/>
          <w:color w:val="07213F"/>
          <w:u w:color="07213F"/>
        </w:rPr>
        <w:t>Current Cases include:</w:t>
      </w:r>
    </w:p>
    <w:p w14:paraId="3C8D209F" w14:textId="3B118231" w:rsidR="00EB27D4" w:rsidRDefault="00EB27D4">
      <w:pPr>
        <w:pStyle w:val="BodyText"/>
        <w:spacing w:before="167"/>
        <w:rPr>
          <w:color w:val="676767"/>
        </w:rPr>
      </w:pPr>
      <w:r>
        <w:rPr>
          <w:color w:val="676767"/>
        </w:rPr>
        <w:t>Inquest</w:t>
      </w:r>
      <w:r w:rsidR="00D7063C">
        <w:rPr>
          <w:color w:val="676767"/>
        </w:rPr>
        <w:t xml:space="preserve">: North London Coroners Court – Suspected electrocution at </w:t>
      </w:r>
      <w:r w:rsidR="00567B3E">
        <w:rPr>
          <w:color w:val="676767"/>
        </w:rPr>
        <w:t>place of work.</w:t>
      </w:r>
    </w:p>
    <w:p w14:paraId="5590E704" w14:textId="3D3EBD61" w:rsidR="003F05C6" w:rsidRDefault="003F05C6">
      <w:pPr>
        <w:pStyle w:val="BodyText"/>
        <w:spacing w:before="167"/>
        <w:rPr>
          <w:color w:val="676767"/>
        </w:rPr>
      </w:pPr>
      <w:r>
        <w:rPr>
          <w:color w:val="676767"/>
        </w:rPr>
        <w:t xml:space="preserve">R v G – Central Criminal Court </w:t>
      </w:r>
      <w:r w:rsidR="00563020">
        <w:rPr>
          <w:color w:val="676767"/>
        </w:rPr>
        <w:t>–</w:t>
      </w:r>
      <w:r>
        <w:rPr>
          <w:color w:val="676767"/>
        </w:rPr>
        <w:t xml:space="preserve"> Murder</w:t>
      </w:r>
      <w:r w:rsidR="00563020">
        <w:rPr>
          <w:color w:val="676767"/>
        </w:rPr>
        <w:t>. Body mutilation.</w:t>
      </w:r>
    </w:p>
    <w:p w14:paraId="23B6AF85" w14:textId="55D0890E" w:rsidR="00D352DA" w:rsidRPr="00D352DA" w:rsidRDefault="00271DA1" w:rsidP="00D352DA">
      <w:pPr>
        <w:pStyle w:val="BodyText"/>
        <w:spacing w:before="167"/>
        <w:rPr>
          <w:color w:val="676767"/>
          <w:spacing w:val="-2"/>
        </w:rPr>
      </w:pPr>
      <w:r>
        <w:rPr>
          <w:color w:val="676767"/>
        </w:rPr>
        <w:t>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v </w:t>
      </w:r>
      <w:r w:rsidR="00A71CFA">
        <w:rPr>
          <w:color w:val="676767"/>
        </w:rPr>
        <w:t>B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– </w:t>
      </w:r>
      <w:r w:rsidR="00A71CFA">
        <w:rPr>
          <w:color w:val="676767"/>
        </w:rPr>
        <w:t>Wood Green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Crown Court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– </w:t>
      </w:r>
      <w:r w:rsidR="001035EF">
        <w:rPr>
          <w:color w:val="676767"/>
          <w:spacing w:val="-2"/>
        </w:rPr>
        <w:t>Grievous Bodily Harm. Strangulation of a partner.</w:t>
      </w:r>
    </w:p>
    <w:p w14:paraId="238C2D6F" w14:textId="77777777" w:rsidR="0026185E" w:rsidRDefault="00271DA1">
      <w:pPr>
        <w:pStyle w:val="BodyText"/>
        <w:spacing w:before="7"/>
        <w:rPr>
          <w:color w:val="676767"/>
          <w:spacing w:val="-2"/>
        </w:rPr>
      </w:pPr>
      <w:r>
        <w:rPr>
          <w:color w:val="676767"/>
        </w:rPr>
        <w:t>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v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H –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Central Criminal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–</w:t>
      </w:r>
      <w:r>
        <w:rPr>
          <w:color w:val="676767"/>
          <w:spacing w:val="-14"/>
        </w:rPr>
        <w:t xml:space="preserve"> </w:t>
      </w:r>
      <w:r>
        <w:rPr>
          <w:color w:val="676767"/>
        </w:rPr>
        <w:t>Attempted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murder 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 drug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rival with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a </w:t>
      </w:r>
      <w:r>
        <w:rPr>
          <w:color w:val="676767"/>
          <w:spacing w:val="-2"/>
        </w:rPr>
        <w:t>shotgun.</w:t>
      </w:r>
    </w:p>
    <w:p w14:paraId="390E902A" w14:textId="446DAC40" w:rsidR="003029CD" w:rsidRDefault="003029CD">
      <w:pPr>
        <w:pStyle w:val="BodyText"/>
        <w:spacing w:before="7"/>
        <w:rPr>
          <w:color w:val="676767"/>
          <w:spacing w:val="-2"/>
        </w:rPr>
      </w:pPr>
      <w:r>
        <w:rPr>
          <w:color w:val="676767"/>
          <w:spacing w:val="-2"/>
        </w:rPr>
        <w:t>R v P – Central Criminal Court – Organised gangland killing</w:t>
      </w:r>
      <w:r w:rsidR="00FD06DF">
        <w:rPr>
          <w:color w:val="676767"/>
          <w:spacing w:val="-2"/>
        </w:rPr>
        <w:t>.</w:t>
      </w:r>
    </w:p>
    <w:p w14:paraId="4B66306D" w14:textId="5E634CF2" w:rsidR="00FD06DF" w:rsidRDefault="00FD06DF">
      <w:pPr>
        <w:pStyle w:val="BodyText"/>
        <w:spacing w:before="7"/>
        <w:rPr>
          <w:color w:val="676767"/>
          <w:spacing w:val="-2"/>
        </w:rPr>
      </w:pPr>
      <w:r>
        <w:rPr>
          <w:color w:val="676767"/>
          <w:spacing w:val="-2"/>
        </w:rPr>
        <w:t xml:space="preserve">R v </w:t>
      </w:r>
      <w:r w:rsidR="00106626">
        <w:rPr>
          <w:color w:val="676767"/>
          <w:spacing w:val="-2"/>
        </w:rPr>
        <w:t xml:space="preserve">W – Central Criminal Court </w:t>
      </w:r>
      <w:r w:rsidR="00B942D7">
        <w:rPr>
          <w:color w:val="676767"/>
          <w:spacing w:val="-2"/>
        </w:rPr>
        <w:t>–</w:t>
      </w:r>
      <w:r w:rsidR="00106626">
        <w:rPr>
          <w:color w:val="676767"/>
          <w:spacing w:val="-2"/>
        </w:rPr>
        <w:t xml:space="preserve"> </w:t>
      </w:r>
      <w:r w:rsidR="00B942D7">
        <w:rPr>
          <w:color w:val="676767"/>
          <w:spacing w:val="-2"/>
        </w:rPr>
        <w:t>Murder in a Public House.</w:t>
      </w:r>
    </w:p>
    <w:p w14:paraId="343B3727" w14:textId="1B925B79" w:rsidR="007F3852" w:rsidRDefault="007F3852">
      <w:pPr>
        <w:pStyle w:val="BodyText"/>
        <w:spacing w:before="7"/>
        <w:rPr>
          <w:color w:val="676767"/>
          <w:spacing w:val="-2"/>
        </w:rPr>
      </w:pPr>
      <w:r>
        <w:rPr>
          <w:color w:val="676767"/>
          <w:spacing w:val="-2"/>
        </w:rPr>
        <w:t xml:space="preserve">R v </w:t>
      </w:r>
      <w:r w:rsidR="00116AF0">
        <w:rPr>
          <w:color w:val="676767"/>
          <w:spacing w:val="-2"/>
        </w:rPr>
        <w:t xml:space="preserve">M – Woolwich Crown Court – </w:t>
      </w:r>
      <w:r w:rsidR="00093FA0">
        <w:rPr>
          <w:color w:val="676767"/>
          <w:spacing w:val="-2"/>
        </w:rPr>
        <w:t>Mur</w:t>
      </w:r>
      <w:r w:rsidR="0095099B">
        <w:rPr>
          <w:color w:val="676767"/>
          <w:spacing w:val="-2"/>
        </w:rPr>
        <w:t xml:space="preserve">der. </w:t>
      </w:r>
      <w:r w:rsidR="00093FA0">
        <w:rPr>
          <w:color w:val="676767"/>
          <w:spacing w:val="-2"/>
        </w:rPr>
        <w:t xml:space="preserve">Strangulation and stabbing </w:t>
      </w:r>
      <w:r w:rsidR="00116AF0">
        <w:rPr>
          <w:color w:val="676767"/>
          <w:spacing w:val="-2"/>
        </w:rPr>
        <w:t>of a partner</w:t>
      </w:r>
      <w:r w:rsidR="00093FA0">
        <w:rPr>
          <w:color w:val="676767"/>
          <w:spacing w:val="-2"/>
        </w:rPr>
        <w:t>.</w:t>
      </w:r>
    </w:p>
    <w:p w14:paraId="249C3EBE" w14:textId="659C541C" w:rsidR="0095099B" w:rsidRDefault="0095099B">
      <w:pPr>
        <w:pStyle w:val="BodyText"/>
        <w:spacing w:before="7"/>
      </w:pPr>
      <w:r>
        <w:rPr>
          <w:color w:val="676767"/>
          <w:spacing w:val="-2"/>
        </w:rPr>
        <w:t xml:space="preserve">R v </w:t>
      </w:r>
      <w:r w:rsidR="00085CD1">
        <w:rPr>
          <w:color w:val="676767"/>
          <w:spacing w:val="-2"/>
        </w:rPr>
        <w:t>R – Warwick Crown Court – Multiple rape and sexual offences against children.</w:t>
      </w:r>
    </w:p>
    <w:p w14:paraId="34492F43" w14:textId="77777777" w:rsidR="0026185E" w:rsidRDefault="0026185E">
      <w:pPr>
        <w:pStyle w:val="BodyText"/>
        <w:spacing w:before="13"/>
        <w:ind w:left="0"/>
      </w:pPr>
    </w:p>
    <w:p w14:paraId="443F0D82" w14:textId="77777777" w:rsidR="00413922" w:rsidRDefault="00413922" w:rsidP="00413922">
      <w:pPr>
        <w:pStyle w:val="BodyText"/>
        <w:spacing w:before="7"/>
        <w:rPr>
          <w:b/>
          <w:bCs/>
          <w:color w:val="676767"/>
          <w:spacing w:val="-2"/>
        </w:rPr>
      </w:pPr>
    </w:p>
    <w:p w14:paraId="4BBD1F9D" w14:textId="496BB657" w:rsidR="00413922" w:rsidRDefault="00413922" w:rsidP="00413922">
      <w:pPr>
        <w:pStyle w:val="BodyText"/>
        <w:spacing w:before="7"/>
        <w:rPr>
          <w:b/>
          <w:bCs/>
          <w:color w:val="676767"/>
          <w:spacing w:val="-2"/>
        </w:rPr>
      </w:pPr>
      <w:r>
        <w:rPr>
          <w:b/>
          <w:bCs/>
          <w:color w:val="676767"/>
          <w:spacing w:val="-2"/>
        </w:rPr>
        <w:t>Professional Testimonies</w:t>
      </w:r>
    </w:p>
    <w:p w14:paraId="772F49F7" w14:textId="77777777" w:rsidR="009657FA" w:rsidRDefault="009657FA" w:rsidP="00413922">
      <w:pPr>
        <w:pStyle w:val="BodyText"/>
        <w:spacing w:before="7"/>
        <w:rPr>
          <w:b/>
          <w:bCs/>
          <w:color w:val="676767"/>
          <w:spacing w:val="-2"/>
        </w:rPr>
      </w:pPr>
    </w:p>
    <w:p w14:paraId="7E062833" w14:textId="77777777" w:rsidR="009657FA" w:rsidRPr="009657FA" w:rsidRDefault="009657FA" w:rsidP="009657FA">
      <w:pPr>
        <w:pStyle w:val="BodyText"/>
        <w:spacing w:before="7"/>
        <w:rPr>
          <w:color w:val="676767"/>
          <w:spacing w:val="-2"/>
          <w:lang w:val="en-GB"/>
        </w:rPr>
      </w:pPr>
      <w:r w:rsidRPr="009657FA">
        <w:rPr>
          <w:color w:val="676767"/>
          <w:spacing w:val="-2"/>
          <w:lang w:val="en-GB"/>
        </w:rPr>
        <w:t>Brian is a first-rate advocate who is flawless on his feet and a joy to watch. A master tactician, Brian is able to master his brief very quickly and his cross-examination of experts is technical and meticulous. Clients absolutely love him. His smile wins over half the jury and his intellect does the rest.’ (Legal 500 2025)</w:t>
      </w:r>
    </w:p>
    <w:p w14:paraId="59BC8E0F" w14:textId="77777777" w:rsidR="009657FA" w:rsidRDefault="009657FA" w:rsidP="00413922">
      <w:pPr>
        <w:pStyle w:val="BodyText"/>
        <w:spacing w:before="7"/>
        <w:rPr>
          <w:b/>
          <w:bCs/>
          <w:color w:val="676767"/>
          <w:spacing w:val="-2"/>
        </w:rPr>
      </w:pPr>
    </w:p>
    <w:p w14:paraId="18306117" w14:textId="77777777" w:rsidR="00413922" w:rsidRDefault="00413922" w:rsidP="00413922">
      <w:pPr>
        <w:pStyle w:val="BodyText"/>
        <w:spacing w:before="7" w:line="247" w:lineRule="auto"/>
        <w:ind w:right="26"/>
        <w:rPr>
          <w:color w:val="676767"/>
        </w:rPr>
      </w:pPr>
      <w:r>
        <w:rPr>
          <w:color w:val="676767"/>
        </w:rPr>
        <w:t>‘Brian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superb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advocate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fights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fearlessly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for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client.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master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tactician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who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very persuasive in front of a jury as well.’ (Legal 500, 2024)</w:t>
      </w:r>
    </w:p>
    <w:p w14:paraId="13096CA6" w14:textId="77777777" w:rsidR="00413922" w:rsidRDefault="00413922" w:rsidP="00413922">
      <w:pPr>
        <w:pStyle w:val="BodyText"/>
        <w:spacing w:before="7" w:line="247" w:lineRule="auto"/>
        <w:ind w:right="26"/>
      </w:pPr>
    </w:p>
    <w:p w14:paraId="6B99E61B" w14:textId="77777777" w:rsidR="00413922" w:rsidRDefault="00413922" w:rsidP="00413922">
      <w:pPr>
        <w:pStyle w:val="BodyText"/>
        <w:spacing w:line="247" w:lineRule="auto"/>
        <w:rPr>
          <w:color w:val="676767"/>
        </w:rPr>
      </w:pPr>
      <w:r>
        <w:rPr>
          <w:color w:val="676767"/>
        </w:rPr>
        <w:t>‘Brian has the exceptional ability to transform hopeless cases into winners, he chips away at the prosecution case in a tenacious and skillful manner, he always ensures the best outcome for his clients. Brian is a brilliant cross-examiner, he prepares meticulously and delivers with aplomb. He has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commanding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court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room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presence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gravitas.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Brian’s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speeches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are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captivating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juries love him. An outstanding Silk.’ (Legal 500, 2022)</w:t>
      </w:r>
    </w:p>
    <w:p w14:paraId="0A1D96CB" w14:textId="77777777" w:rsidR="00413922" w:rsidRDefault="00413922" w:rsidP="00413922">
      <w:pPr>
        <w:pStyle w:val="BodyText"/>
        <w:spacing w:line="247" w:lineRule="auto"/>
      </w:pPr>
    </w:p>
    <w:p w14:paraId="2C2E9C53" w14:textId="77777777" w:rsidR="00413922" w:rsidRDefault="00413922" w:rsidP="00413922">
      <w:pPr>
        <w:pStyle w:val="BodyText"/>
        <w:spacing w:line="247" w:lineRule="auto"/>
        <w:ind w:right="186"/>
        <w:jc w:val="both"/>
        <w:rPr>
          <w:color w:val="676767"/>
        </w:rPr>
      </w:pPr>
      <w:r>
        <w:rPr>
          <w:color w:val="676767"/>
        </w:rPr>
        <w:t>‘Brian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an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outstanding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silk,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fearless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court,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very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thorough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with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preparation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superb in cross-examination of police officers.</w:t>
      </w:r>
      <w:r>
        <w:rPr>
          <w:color w:val="676767"/>
          <w:spacing w:val="-12"/>
        </w:rPr>
        <w:t xml:space="preserve"> </w:t>
      </w:r>
      <w:r>
        <w:rPr>
          <w:color w:val="676767"/>
        </w:rPr>
        <w:t>An assured silk with composed yet charismatic delivery; he holds the attention of every eye in the courtroom.’ (Legal 500, 2021)</w:t>
      </w:r>
    </w:p>
    <w:p w14:paraId="132FE6EF" w14:textId="77777777" w:rsidR="00413922" w:rsidRDefault="00413922" w:rsidP="00413922">
      <w:pPr>
        <w:pStyle w:val="BodyText"/>
        <w:spacing w:line="247" w:lineRule="auto"/>
        <w:ind w:right="186"/>
        <w:jc w:val="both"/>
      </w:pPr>
    </w:p>
    <w:p w14:paraId="2FBB1CF1" w14:textId="77777777" w:rsidR="00413922" w:rsidRDefault="00413922" w:rsidP="00413922">
      <w:pPr>
        <w:pStyle w:val="BodyText"/>
        <w:spacing w:line="251" w:lineRule="exact"/>
        <w:jc w:val="both"/>
      </w:pPr>
      <w:r>
        <w:rPr>
          <w:color w:val="676767"/>
        </w:rPr>
        <w:t>‘A</w:t>
      </w:r>
      <w:r>
        <w:rPr>
          <w:color w:val="676767"/>
          <w:spacing w:val="-18"/>
        </w:rPr>
        <w:t xml:space="preserve"> </w:t>
      </w:r>
      <w:r>
        <w:rPr>
          <w:color w:val="676767"/>
        </w:rPr>
        <w:t>genuine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star.’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(Legal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500,</w:t>
      </w:r>
      <w:r>
        <w:rPr>
          <w:color w:val="676767"/>
          <w:spacing w:val="-3"/>
        </w:rPr>
        <w:t xml:space="preserve"> </w:t>
      </w:r>
      <w:r>
        <w:rPr>
          <w:color w:val="676767"/>
          <w:spacing w:val="-2"/>
        </w:rPr>
        <w:t>2019)</w:t>
      </w:r>
    </w:p>
    <w:p w14:paraId="2A9C1EB1" w14:textId="77777777" w:rsidR="00A71CFA" w:rsidRDefault="00A71CFA">
      <w:pPr>
        <w:pStyle w:val="BodyText"/>
        <w:spacing w:before="13"/>
        <w:ind w:left="0"/>
      </w:pPr>
    </w:p>
    <w:p w14:paraId="7AEBA05D" w14:textId="77777777" w:rsidR="007116B0" w:rsidRDefault="007116B0">
      <w:pPr>
        <w:pStyle w:val="BodyText"/>
        <w:spacing w:before="13"/>
        <w:ind w:left="0"/>
      </w:pPr>
    </w:p>
    <w:p w14:paraId="0CE1747C" w14:textId="0C39B96C" w:rsidR="00466B0B" w:rsidRPr="007116B0" w:rsidRDefault="00271DA1">
      <w:pPr>
        <w:pStyle w:val="BodyText"/>
        <w:spacing w:before="1" w:line="398" w:lineRule="auto"/>
        <w:ind w:right="7075"/>
        <w:rPr>
          <w:color w:val="07213F"/>
          <w:u w:val="single" w:color="07213F"/>
        </w:rPr>
      </w:pPr>
      <w:r w:rsidRPr="007116B0">
        <w:rPr>
          <w:color w:val="07213F"/>
          <w:u w:val="single" w:color="07213F"/>
        </w:rPr>
        <w:t>Professional</w:t>
      </w:r>
      <w:r w:rsidR="007116B0" w:rsidRPr="007116B0">
        <w:rPr>
          <w:color w:val="07213F"/>
          <w:u w:val="single" w:color="07213F"/>
        </w:rPr>
        <w:t xml:space="preserve"> </w:t>
      </w:r>
      <w:r w:rsidR="00466B0B" w:rsidRPr="007116B0">
        <w:rPr>
          <w:color w:val="07213F"/>
          <w:spacing w:val="-6"/>
          <w:u w:val="single" w:color="07213F"/>
        </w:rPr>
        <w:t>A</w:t>
      </w:r>
      <w:r w:rsidRPr="007116B0">
        <w:rPr>
          <w:color w:val="07213F"/>
          <w:u w:val="single" w:color="07213F"/>
        </w:rPr>
        <w:t>ssociations</w:t>
      </w:r>
    </w:p>
    <w:p w14:paraId="76A6E1E5" w14:textId="403E6328" w:rsidR="0026185E" w:rsidRDefault="00271DA1">
      <w:pPr>
        <w:pStyle w:val="BodyText"/>
        <w:spacing w:before="1" w:line="398" w:lineRule="auto"/>
        <w:ind w:right="7075"/>
      </w:pPr>
      <w:r>
        <w:rPr>
          <w:color w:val="676767"/>
        </w:rPr>
        <w:t>Fraud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Lawyers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Association</w:t>
      </w:r>
    </w:p>
    <w:p w14:paraId="26549E23" w14:textId="77777777" w:rsidR="005850FE" w:rsidRDefault="00271DA1">
      <w:pPr>
        <w:pStyle w:val="BodyText"/>
        <w:spacing w:before="39" w:line="247" w:lineRule="auto"/>
        <w:ind w:right="3889"/>
        <w:rPr>
          <w:color w:val="676767"/>
        </w:rPr>
      </w:pPr>
      <w:r>
        <w:rPr>
          <w:color w:val="676767"/>
        </w:rPr>
        <w:t>The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Association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Regulatory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and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Disciplinary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 xml:space="preserve">Lawyers </w:t>
      </w:r>
    </w:p>
    <w:p w14:paraId="1097BF13" w14:textId="77777777" w:rsidR="005850FE" w:rsidRDefault="005850FE">
      <w:pPr>
        <w:pStyle w:val="BodyText"/>
        <w:spacing w:before="39" w:line="247" w:lineRule="auto"/>
        <w:ind w:right="3889"/>
        <w:rPr>
          <w:color w:val="676767"/>
        </w:rPr>
      </w:pPr>
    </w:p>
    <w:p w14:paraId="3E9E1D31" w14:textId="17436C20" w:rsidR="0026185E" w:rsidRDefault="00271DA1">
      <w:pPr>
        <w:pStyle w:val="BodyText"/>
        <w:spacing w:before="39" w:line="247" w:lineRule="auto"/>
        <w:ind w:right="3889"/>
      </w:pPr>
      <w:r>
        <w:rPr>
          <w:color w:val="676767"/>
        </w:rPr>
        <w:t>Criminal Bar Association</w:t>
      </w:r>
    </w:p>
    <w:p w14:paraId="5112927E" w14:textId="77777777" w:rsidR="005850FE" w:rsidRDefault="005850FE">
      <w:pPr>
        <w:pStyle w:val="BodyText"/>
        <w:spacing w:line="247" w:lineRule="auto"/>
        <w:ind w:right="7359"/>
        <w:rPr>
          <w:color w:val="676767"/>
        </w:rPr>
      </w:pPr>
    </w:p>
    <w:p w14:paraId="78081B7A" w14:textId="77777777" w:rsidR="005850FE" w:rsidRDefault="00271DA1">
      <w:pPr>
        <w:pStyle w:val="BodyText"/>
        <w:spacing w:line="247" w:lineRule="auto"/>
        <w:ind w:right="7359"/>
        <w:rPr>
          <w:color w:val="676767"/>
        </w:rPr>
      </w:pPr>
      <w:r>
        <w:rPr>
          <w:color w:val="676767"/>
        </w:rPr>
        <w:t>South-Eastern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 xml:space="preserve">Circuit </w:t>
      </w:r>
    </w:p>
    <w:p w14:paraId="7A77360B" w14:textId="77777777" w:rsidR="005850FE" w:rsidRDefault="005850FE">
      <w:pPr>
        <w:pStyle w:val="BodyText"/>
        <w:spacing w:line="247" w:lineRule="auto"/>
        <w:ind w:right="7359"/>
        <w:rPr>
          <w:color w:val="676767"/>
        </w:rPr>
      </w:pPr>
    </w:p>
    <w:p w14:paraId="52D2C5BA" w14:textId="6A131E1D" w:rsidR="0026185E" w:rsidRDefault="00271DA1">
      <w:pPr>
        <w:pStyle w:val="BodyText"/>
        <w:spacing w:line="247" w:lineRule="auto"/>
        <w:ind w:right="7359"/>
      </w:pPr>
      <w:r>
        <w:rPr>
          <w:color w:val="676767"/>
        </w:rPr>
        <w:t>Bar European Group</w:t>
      </w:r>
    </w:p>
    <w:p w14:paraId="0EE15D1B" w14:textId="77777777" w:rsidR="005850FE" w:rsidRDefault="005850FE">
      <w:pPr>
        <w:pStyle w:val="BodyText"/>
        <w:spacing w:line="252" w:lineRule="exact"/>
        <w:rPr>
          <w:color w:val="676767"/>
        </w:rPr>
      </w:pPr>
    </w:p>
    <w:p w14:paraId="7AF8641B" w14:textId="4A613955" w:rsidR="0026185E" w:rsidRDefault="00271DA1">
      <w:pPr>
        <w:pStyle w:val="BodyText"/>
        <w:spacing w:line="252" w:lineRule="exact"/>
        <w:rPr>
          <w:color w:val="676767"/>
          <w:spacing w:val="-4"/>
        </w:rPr>
      </w:pPr>
      <w:r>
        <w:rPr>
          <w:color w:val="676767"/>
        </w:rPr>
        <w:t>Central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Criminal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Court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Bar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4"/>
        </w:rPr>
        <w:t>Mess</w:t>
      </w:r>
    </w:p>
    <w:p w14:paraId="645E382F" w14:textId="77777777" w:rsidR="008D353B" w:rsidRDefault="008D353B">
      <w:pPr>
        <w:pStyle w:val="BodyText"/>
        <w:spacing w:line="252" w:lineRule="exact"/>
      </w:pPr>
    </w:p>
    <w:p w14:paraId="26256376" w14:textId="28B1FD31" w:rsidR="0026185E" w:rsidRPr="007116B0" w:rsidRDefault="00271DA1" w:rsidP="007116B0">
      <w:pPr>
        <w:pStyle w:val="BodyText"/>
        <w:spacing w:before="99" w:line="420" w:lineRule="atLeast"/>
        <w:ind w:right="6365"/>
        <w:rPr>
          <w:color w:val="07213F"/>
          <w:u w:val="single" w:color="07213F"/>
        </w:rPr>
      </w:pPr>
      <w:r>
        <w:rPr>
          <w:color w:val="07213F"/>
          <w:u w:val="single" w:color="07213F"/>
        </w:rPr>
        <w:t xml:space="preserve">Qualifications and </w:t>
      </w:r>
      <w:r w:rsidR="007116B0">
        <w:rPr>
          <w:color w:val="07213F"/>
          <w:u w:val="single" w:color="07213F"/>
        </w:rPr>
        <w:t>A</w:t>
      </w:r>
      <w:r>
        <w:rPr>
          <w:color w:val="07213F"/>
          <w:u w:val="single" w:color="07213F"/>
        </w:rPr>
        <w:t>wards</w:t>
      </w:r>
      <w:r>
        <w:rPr>
          <w:color w:val="07213F"/>
        </w:rPr>
        <w:t xml:space="preserve"> </w:t>
      </w:r>
      <w:r>
        <w:rPr>
          <w:color w:val="676767"/>
        </w:rPr>
        <w:t>Liverpool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Polytechnic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LLB</w:t>
      </w:r>
      <w:r>
        <w:rPr>
          <w:color w:val="676767"/>
          <w:spacing w:val="-11"/>
        </w:rPr>
        <w:t xml:space="preserve"> </w:t>
      </w:r>
      <w:r>
        <w:rPr>
          <w:color w:val="676767"/>
        </w:rPr>
        <w:t>(Hons.)</w:t>
      </w:r>
    </w:p>
    <w:p w14:paraId="03655EE4" w14:textId="77777777" w:rsidR="0026185E" w:rsidRDefault="00271DA1">
      <w:pPr>
        <w:pStyle w:val="BodyText"/>
        <w:spacing w:before="7" w:line="247" w:lineRule="auto"/>
        <w:ind w:right="3889"/>
      </w:pPr>
      <w:r>
        <w:rPr>
          <w:color w:val="676767"/>
        </w:rPr>
        <w:t>King’s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College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London,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Master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European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Laws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(LLM) Middle Temple Benefactor’s Scholar</w:t>
      </w:r>
    </w:p>
    <w:p w14:paraId="62F60D12" w14:textId="77777777" w:rsidR="0026185E" w:rsidRDefault="00271DA1">
      <w:pPr>
        <w:pStyle w:val="BodyText"/>
        <w:spacing w:line="247" w:lineRule="auto"/>
        <w:ind w:right="4641"/>
      </w:pPr>
      <w:r>
        <w:rPr>
          <w:color w:val="676767"/>
        </w:rPr>
        <w:t>Blackstone’s Major Entrance Exhibition Award Middle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Temple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Major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Entrance</w:t>
      </w:r>
      <w:r>
        <w:rPr>
          <w:color w:val="676767"/>
          <w:spacing w:val="-16"/>
        </w:rPr>
        <w:t xml:space="preserve"> </w:t>
      </w:r>
      <w:r>
        <w:rPr>
          <w:color w:val="676767"/>
        </w:rPr>
        <w:t>Exhibition</w:t>
      </w:r>
      <w:r>
        <w:rPr>
          <w:color w:val="676767"/>
          <w:spacing w:val="-15"/>
        </w:rPr>
        <w:t xml:space="preserve"> </w:t>
      </w:r>
      <w:r>
        <w:rPr>
          <w:color w:val="676767"/>
        </w:rPr>
        <w:t>Award Public Access qualified</w:t>
      </w:r>
    </w:p>
    <w:p w14:paraId="146046E1" w14:textId="77777777" w:rsidR="0026185E" w:rsidRDefault="0026185E">
      <w:pPr>
        <w:pStyle w:val="BodyText"/>
        <w:spacing w:before="4"/>
        <w:ind w:left="0"/>
      </w:pPr>
    </w:p>
    <w:p w14:paraId="0FAF93D7" w14:textId="77777777" w:rsidR="008D353B" w:rsidRDefault="008D353B">
      <w:pPr>
        <w:pStyle w:val="BodyText"/>
        <w:rPr>
          <w:color w:val="07213F"/>
          <w:u w:val="single" w:color="07213F"/>
        </w:rPr>
      </w:pPr>
    </w:p>
    <w:p w14:paraId="4C8BE953" w14:textId="4B5AD308" w:rsidR="0026185E" w:rsidRDefault="00271DA1">
      <w:pPr>
        <w:pStyle w:val="BodyText"/>
      </w:pPr>
      <w:r>
        <w:rPr>
          <w:color w:val="07213F"/>
          <w:u w:val="single" w:color="07213F"/>
        </w:rPr>
        <w:t>Associated</w:t>
      </w:r>
      <w:r>
        <w:rPr>
          <w:color w:val="07213F"/>
          <w:spacing w:val="-4"/>
          <w:u w:val="single" w:color="07213F"/>
        </w:rPr>
        <w:t xml:space="preserve"> </w:t>
      </w:r>
      <w:r w:rsidR="001B4C6B">
        <w:rPr>
          <w:color w:val="07213F"/>
          <w:spacing w:val="-4"/>
          <w:u w:val="single" w:color="07213F"/>
        </w:rPr>
        <w:t>W</w:t>
      </w:r>
      <w:r>
        <w:rPr>
          <w:color w:val="07213F"/>
          <w:spacing w:val="-4"/>
          <w:u w:val="single" w:color="07213F"/>
        </w:rPr>
        <w:t>ork</w:t>
      </w:r>
    </w:p>
    <w:p w14:paraId="2E82E8D9" w14:textId="77777777" w:rsidR="0026185E" w:rsidRDefault="00271DA1">
      <w:pPr>
        <w:pStyle w:val="BodyText"/>
        <w:spacing w:before="167" w:line="247" w:lineRule="auto"/>
      </w:pPr>
      <w:r>
        <w:rPr>
          <w:color w:val="676767"/>
        </w:rPr>
        <w:t>Lead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Facilitator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for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training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Bar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in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questioning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3"/>
        </w:rPr>
        <w:t xml:space="preserve"> </w:t>
      </w:r>
      <w:r>
        <w:rPr>
          <w:color w:val="676767"/>
        </w:rPr>
        <w:t>vulnerable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witnesses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(2016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date) Member of the Bar Mentoring Committee (2016 to date)</w:t>
      </w:r>
    </w:p>
    <w:p w14:paraId="6F2BA28C" w14:textId="77777777" w:rsidR="0026185E" w:rsidRDefault="00271DA1">
      <w:pPr>
        <w:pStyle w:val="BodyText"/>
        <w:spacing w:line="252" w:lineRule="exact"/>
      </w:pPr>
      <w:r>
        <w:rPr>
          <w:color w:val="676767"/>
        </w:rPr>
        <w:t>Middle</w:t>
      </w:r>
      <w:r>
        <w:rPr>
          <w:color w:val="676767"/>
          <w:spacing w:val="-9"/>
        </w:rPr>
        <w:t xml:space="preserve"> </w:t>
      </w:r>
      <w:r>
        <w:rPr>
          <w:color w:val="676767"/>
        </w:rPr>
        <w:t>Temple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Moot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Judge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(2010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to</w:t>
      </w:r>
      <w:r>
        <w:rPr>
          <w:color w:val="676767"/>
          <w:spacing w:val="-5"/>
        </w:rPr>
        <w:t xml:space="preserve"> </w:t>
      </w:r>
      <w:r>
        <w:rPr>
          <w:color w:val="676767"/>
          <w:spacing w:val="-2"/>
        </w:rPr>
        <w:t>date)</w:t>
      </w:r>
    </w:p>
    <w:p w14:paraId="7807CD44" w14:textId="77777777" w:rsidR="0026185E" w:rsidRDefault="00271DA1">
      <w:pPr>
        <w:pStyle w:val="BodyText"/>
        <w:spacing w:before="7" w:line="247" w:lineRule="auto"/>
        <w:ind w:right="3148"/>
      </w:pPr>
      <w:r>
        <w:rPr>
          <w:color w:val="676767"/>
        </w:rPr>
        <w:t>Member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Bar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General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Management</w:t>
      </w:r>
      <w:r>
        <w:rPr>
          <w:color w:val="676767"/>
          <w:spacing w:val="-6"/>
        </w:rPr>
        <w:t xml:space="preserve"> </w:t>
      </w:r>
      <w:r>
        <w:rPr>
          <w:color w:val="676767"/>
        </w:rPr>
        <w:t>Committee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(2007-2012) Vice Chair of the Bar Public Affairs Committee (2007-2009)</w:t>
      </w:r>
    </w:p>
    <w:p w14:paraId="5E5AA602" w14:textId="77777777" w:rsidR="0026185E" w:rsidRDefault="00271DA1">
      <w:pPr>
        <w:pStyle w:val="BodyText"/>
        <w:spacing w:line="252" w:lineRule="exact"/>
      </w:pPr>
      <w:r>
        <w:rPr>
          <w:color w:val="676767"/>
        </w:rPr>
        <w:t>Chair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 Bar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 xml:space="preserve">Conference </w:t>
      </w:r>
      <w:r>
        <w:rPr>
          <w:color w:val="676767"/>
          <w:spacing w:val="-2"/>
        </w:rPr>
        <w:t>(2005)</w:t>
      </w:r>
    </w:p>
    <w:p w14:paraId="569F81C0" w14:textId="77777777" w:rsidR="0026185E" w:rsidRDefault="00271DA1">
      <w:pPr>
        <w:pStyle w:val="BodyText"/>
        <w:spacing w:before="7"/>
        <w:rPr>
          <w:color w:val="676767"/>
          <w:spacing w:val="-2"/>
        </w:rPr>
      </w:pPr>
      <w:r>
        <w:rPr>
          <w:color w:val="676767"/>
        </w:rPr>
        <w:t>Former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member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of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the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Bar</w:t>
      </w:r>
      <w:r>
        <w:rPr>
          <w:color w:val="676767"/>
          <w:spacing w:val="-1"/>
        </w:rPr>
        <w:t xml:space="preserve"> </w:t>
      </w:r>
      <w:r>
        <w:rPr>
          <w:color w:val="676767"/>
        </w:rPr>
        <w:t>Pupillage</w:t>
      </w:r>
      <w:r>
        <w:rPr>
          <w:color w:val="676767"/>
          <w:spacing w:val="-1"/>
        </w:rPr>
        <w:t xml:space="preserve"> </w:t>
      </w:r>
      <w:r>
        <w:rPr>
          <w:color w:val="676767"/>
          <w:spacing w:val="-2"/>
        </w:rPr>
        <w:t>Committee</w:t>
      </w:r>
    </w:p>
    <w:p w14:paraId="1C58E551" w14:textId="77777777" w:rsidR="000A799D" w:rsidRDefault="000A799D">
      <w:pPr>
        <w:pStyle w:val="BodyText"/>
        <w:spacing w:before="7"/>
        <w:rPr>
          <w:color w:val="676767"/>
          <w:spacing w:val="-2"/>
        </w:rPr>
      </w:pPr>
    </w:p>
    <w:p w14:paraId="435BC86E" w14:textId="77777777" w:rsidR="008D353B" w:rsidRDefault="008D353B">
      <w:pPr>
        <w:pStyle w:val="BodyText"/>
        <w:spacing w:before="7"/>
        <w:rPr>
          <w:b/>
          <w:bCs/>
          <w:color w:val="676767"/>
          <w:spacing w:val="-2"/>
        </w:rPr>
      </w:pPr>
    </w:p>
    <w:p w14:paraId="2C631C12" w14:textId="77777777" w:rsidR="008D353B" w:rsidRDefault="008D353B">
      <w:pPr>
        <w:pStyle w:val="BodyText"/>
        <w:spacing w:before="7"/>
        <w:rPr>
          <w:b/>
          <w:bCs/>
          <w:color w:val="676767"/>
          <w:spacing w:val="-2"/>
        </w:rPr>
      </w:pPr>
    </w:p>
    <w:p w14:paraId="2493BA9D" w14:textId="77777777" w:rsidR="008D353B" w:rsidRDefault="008D353B">
      <w:pPr>
        <w:pStyle w:val="BodyText"/>
        <w:spacing w:before="7"/>
        <w:rPr>
          <w:b/>
          <w:bCs/>
          <w:color w:val="676767"/>
          <w:spacing w:val="-2"/>
        </w:rPr>
      </w:pPr>
    </w:p>
    <w:sectPr w:rsidR="008D353B">
      <w:pgSz w:w="1191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63FAD"/>
    <w:multiLevelType w:val="hybridMultilevel"/>
    <w:tmpl w:val="15525412"/>
    <w:lvl w:ilvl="0" w:tplc="9E0252D8">
      <w:numFmt w:val="bullet"/>
      <w:lvlText w:val="•"/>
      <w:lvlJc w:val="left"/>
      <w:pPr>
        <w:ind w:left="83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76767"/>
        <w:spacing w:val="0"/>
        <w:w w:val="99"/>
        <w:sz w:val="22"/>
        <w:szCs w:val="22"/>
        <w:lang w:val="en-US" w:eastAsia="en-US" w:bidi="ar-SA"/>
      </w:rPr>
    </w:lvl>
    <w:lvl w:ilvl="1" w:tplc="91784536">
      <w:numFmt w:val="bullet"/>
      <w:lvlText w:val="•"/>
      <w:lvlJc w:val="left"/>
      <w:pPr>
        <w:ind w:left="1742" w:hanging="500"/>
      </w:pPr>
      <w:rPr>
        <w:rFonts w:hint="default"/>
        <w:lang w:val="en-US" w:eastAsia="en-US" w:bidi="ar-SA"/>
      </w:rPr>
    </w:lvl>
    <w:lvl w:ilvl="2" w:tplc="BA8E7BF6">
      <w:numFmt w:val="bullet"/>
      <w:lvlText w:val="•"/>
      <w:lvlJc w:val="left"/>
      <w:pPr>
        <w:ind w:left="2645" w:hanging="500"/>
      </w:pPr>
      <w:rPr>
        <w:rFonts w:hint="default"/>
        <w:lang w:val="en-US" w:eastAsia="en-US" w:bidi="ar-SA"/>
      </w:rPr>
    </w:lvl>
    <w:lvl w:ilvl="3" w:tplc="F0AA3682">
      <w:numFmt w:val="bullet"/>
      <w:lvlText w:val="•"/>
      <w:lvlJc w:val="left"/>
      <w:pPr>
        <w:ind w:left="3547" w:hanging="500"/>
      </w:pPr>
      <w:rPr>
        <w:rFonts w:hint="default"/>
        <w:lang w:val="en-US" w:eastAsia="en-US" w:bidi="ar-SA"/>
      </w:rPr>
    </w:lvl>
    <w:lvl w:ilvl="4" w:tplc="A3F6C2E6">
      <w:numFmt w:val="bullet"/>
      <w:lvlText w:val="•"/>
      <w:lvlJc w:val="left"/>
      <w:pPr>
        <w:ind w:left="4450" w:hanging="500"/>
      </w:pPr>
      <w:rPr>
        <w:rFonts w:hint="default"/>
        <w:lang w:val="en-US" w:eastAsia="en-US" w:bidi="ar-SA"/>
      </w:rPr>
    </w:lvl>
    <w:lvl w:ilvl="5" w:tplc="8370DF12">
      <w:numFmt w:val="bullet"/>
      <w:lvlText w:val="•"/>
      <w:lvlJc w:val="left"/>
      <w:pPr>
        <w:ind w:left="5352" w:hanging="500"/>
      </w:pPr>
      <w:rPr>
        <w:rFonts w:hint="default"/>
        <w:lang w:val="en-US" w:eastAsia="en-US" w:bidi="ar-SA"/>
      </w:rPr>
    </w:lvl>
    <w:lvl w:ilvl="6" w:tplc="6FB043AA">
      <w:numFmt w:val="bullet"/>
      <w:lvlText w:val="•"/>
      <w:lvlJc w:val="left"/>
      <w:pPr>
        <w:ind w:left="6255" w:hanging="500"/>
      </w:pPr>
      <w:rPr>
        <w:rFonts w:hint="default"/>
        <w:lang w:val="en-US" w:eastAsia="en-US" w:bidi="ar-SA"/>
      </w:rPr>
    </w:lvl>
    <w:lvl w:ilvl="7" w:tplc="1E004608">
      <w:numFmt w:val="bullet"/>
      <w:lvlText w:val="•"/>
      <w:lvlJc w:val="left"/>
      <w:pPr>
        <w:ind w:left="7157" w:hanging="500"/>
      </w:pPr>
      <w:rPr>
        <w:rFonts w:hint="default"/>
        <w:lang w:val="en-US" w:eastAsia="en-US" w:bidi="ar-SA"/>
      </w:rPr>
    </w:lvl>
    <w:lvl w:ilvl="8" w:tplc="1BC81C5C">
      <w:numFmt w:val="bullet"/>
      <w:lvlText w:val="•"/>
      <w:lvlJc w:val="left"/>
      <w:pPr>
        <w:ind w:left="8060" w:hanging="500"/>
      </w:pPr>
      <w:rPr>
        <w:rFonts w:hint="default"/>
        <w:lang w:val="en-US" w:eastAsia="en-US" w:bidi="ar-SA"/>
      </w:rPr>
    </w:lvl>
  </w:abstractNum>
  <w:num w:numId="1" w16cid:durableId="86863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5E"/>
    <w:rsid w:val="00007019"/>
    <w:rsid w:val="00033C7C"/>
    <w:rsid w:val="00045296"/>
    <w:rsid w:val="00064004"/>
    <w:rsid w:val="00085CD1"/>
    <w:rsid w:val="00087D5D"/>
    <w:rsid w:val="0009275A"/>
    <w:rsid w:val="00093FA0"/>
    <w:rsid w:val="000A799D"/>
    <w:rsid w:val="000E2C3A"/>
    <w:rsid w:val="000F1232"/>
    <w:rsid w:val="001035EF"/>
    <w:rsid w:val="00106626"/>
    <w:rsid w:val="00115924"/>
    <w:rsid w:val="00116AF0"/>
    <w:rsid w:val="001323CF"/>
    <w:rsid w:val="00147BA2"/>
    <w:rsid w:val="00164B20"/>
    <w:rsid w:val="00192A17"/>
    <w:rsid w:val="001A07F7"/>
    <w:rsid w:val="001B4C6B"/>
    <w:rsid w:val="001B7AD4"/>
    <w:rsid w:val="001E2D0F"/>
    <w:rsid w:val="00227F4B"/>
    <w:rsid w:val="00245B78"/>
    <w:rsid w:val="002521D7"/>
    <w:rsid w:val="0026185E"/>
    <w:rsid w:val="00266892"/>
    <w:rsid w:val="00271DA1"/>
    <w:rsid w:val="002A1269"/>
    <w:rsid w:val="002C4519"/>
    <w:rsid w:val="002E49ED"/>
    <w:rsid w:val="003029CD"/>
    <w:rsid w:val="003071F8"/>
    <w:rsid w:val="00326248"/>
    <w:rsid w:val="00337707"/>
    <w:rsid w:val="00393230"/>
    <w:rsid w:val="003C20FA"/>
    <w:rsid w:val="003F05C6"/>
    <w:rsid w:val="00404B43"/>
    <w:rsid w:val="00407ED6"/>
    <w:rsid w:val="00413922"/>
    <w:rsid w:val="0044275F"/>
    <w:rsid w:val="00466B0B"/>
    <w:rsid w:val="00480ABF"/>
    <w:rsid w:val="00481C68"/>
    <w:rsid w:val="00496431"/>
    <w:rsid w:val="004B722A"/>
    <w:rsid w:val="004F242D"/>
    <w:rsid w:val="005502DD"/>
    <w:rsid w:val="00563020"/>
    <w:rsid w:val="00567598"/>
    <w:rsid w:val="00567B3E"/>
    <w:rsid w:val="005850FE"/>
    <w:rsid w:val="005A5DA2"/>
    <w:rsid w:val="005B5CA1"/>
    <w:rsid w:val="0064103F"/>
    <w:rsid w:val="00643766"/>
    <w:rsid w:val="00654EE4"/>
    <w:rsid w:val="006601A7"/>
    <w:rsid w:val="0066099F"/>
    <w:rsid w:val="006F203D"/>
    <w:rsid w:val="007116B0"/>
    <w:rsid w:val="00715E75"/>
    <w:rsid w:val="007210FD"/>
    <w:rsid w:val="00753DA8"/>
    <w:rsid w:val="007F3852"/>
    <w:rsid w:val="00801F29"/>
    <w:rsid w:val="0083507F"/>
    <w:rsid w:val="00865F22"/>
    <w:rsid w:val="00876771"/>
    <w:rsid w:val="008A5BE9"/>
    <w:rsid w:val="008D353B"/>
    <w:rsid w:val="008E6437"/>
    <w:rsid w:val="008E7BFF"/>
    <w:rsid w:val="008F6767"/>
    <w:rsid w:val="0095099B"/>
    <w:rsid w:val="00960237"/>
    <w:rsid w:val="009657FA"/>
    <w:rsid w:val="00973FBA"/>
    <w:rsid w:val="0099632B"/>
    <w:rsid w:val="009F147A"/>
    <w:rsid w:val="009F4961"/>
    <w:rsid w:val="00A6627B"/>
    <w:rsid w:val="00A71CFA"/>
    <w:rsid w:val="00A73049"/>
    <w:rsid w:val="00A85749"/>
    <w:rsid w:val="00A90D3F"/>
    <w:rsid w:val="00AB33BA"/>
    <w:rsid w:val="00AC735A"/>
    <w:rsid w:val="00B84EAB"/>
    <w:rsid w:val="00B942D7"/>
    <w:rsid w:val="00B942DB"/>
    <w:rsid w:val="00BA35DF"/>
    <w:rsid w:val="00BE1ABA"/>
    <w:rsid w:val="00BF00A0"/>
    <w:rsid w:val="00C54A72"/>
    <w:rsid w:val="00C81276"/>
    <w:rsid w:val="00CC25D2"/>
    <w:rsid w:val="00CD20D9"/>
    <w:rsid w:val="00CD7582"/>
    <w:rsid w:val="00D01A3F"/>
    <w:rsid w:val="00D11837"/>
    <w:rsid w:val="00D13899"/>
    <w:rsid w:val="00D327DF"/>
    <w:rsid w:val="00D352DA"/>
    <w:rsid w:val="00D43DBE"/>
    <w:rsid w:val="00D5049F"/>
    <w:rsid w:val="00D7063C"/>
    <w:rsid w:val="00DB3FA9"/>
    <w:rsid w:val="00DC1A0F"/>
    <w:rsid w:val="00DD5351"/>
    <w:rsid w:val="00DF6BA5"/>
    <w:rsid w:val="00E620D8"/>
    <w:rsid w:val="00EB27D4"/>
    <w:rsid w:val="00EB3642"/>
    <w:rsid w:val="00F06FEA"/>
    <w:rsid w:val="00F07263"/>
    <w:rsid w:val="00F34C69"/>
    <w:rsid w:val="00F501B5"/>
    <w:rsid w:val="00F92A42"/>
    <w:rsid w:val="00F92E5C"/>
    <w:rsid w:val="00FA17A7"/>
    <w:rsid w:val="00FD06DF"/>
    <w:rsid w:val="00FD611D"/>
    <w:rsid w:val="00FE0B1D"/>
    <w:rsid w:val="00FE6F8A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0834"/>
  <w15:docId w15:val="{FF3D2340-A124-4DF8-B0F9-8CA35014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</w:style>
  <w:style w:type="paragraph" w:styleId="Title">
    <w:name w:val="Title"/>
    <w:basedOn w:val="Normal"/>
    <w:uiPriority w:val="10"/>
    <w:qFormat/>
    <w:pPr>
      <w:ind w:left="113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6"/>
      <w:ind w:left="833" w:hanging="5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2135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St.Louis KC CV</dc:title>
  <dc:creator>Brian St. Louis</dc:creator>
  <cp:lastModifiedBy>Brian St. Louis</cp:lastModifiedBy>
  <cp:revision>2</cp:revision>
  <cp:lastPrinted>2024-10-31T13:09:00Z</cp:lastPrinted>
  <dcterms:created xsi:type="dcterms:W3CDTF">2026-04-27T12:03:00Z</dcterms:created>
  <dcterms:modified xsi:type="dcterms:W3CDTF">2026-04-27T12:03:00Z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Pages</vt:lpwstr>
  </property>
  <property fmtid="{D5CDD505-2E9C-101B-9397-08002B2CF9AE}" pid="4" name="LastSaved">
    <vt:filetime>2024-04-22T00:00:00Z</vt:filetime>
  </property>
  <property fmtid="{D5CDD505-2E9C-101B-9397-08002B2CF9AE}" pid="5" name="Producer">
    <vt:lpwstr>macOS Version 12.7.1 (Build 21G920) Quartz PDFContext</vt:lpwstr>
  </property>
</Properties>
</file>